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72BB" w14:textId="5DCB9362" w:rsidR="00044F0B" w:rsidRDefault="00C64FFC" w:rsidP="00044F0B">
      <w:pPr>
        <w:spacing w:line="276" w:lineRule="auto"/>
        <w:jc w:val="center"/>
        <w:rPr>
          <w:b/>
          <w:sz w:val="36"/>
        </w:rPr>
      </w:pP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38964521" w14:textId="77777777" w:rsidR="00044F0B" w:rsidRDefault="00044F0B" w:rsidP="00044F0B">
      <w:pPr>
        <w:spacing w:line="276" w:lineRule="auto"/>
        <w:jc w:val="center"/>
        <w:rPr>
          <w:b/>
          <w:sz w:val="36"/>
        </w:rPr>
      </w:pPr>
    </w:p>
    <w:p w14:paraId="77E6CA9E" w14:textId="77777777" w:rsidR="00044F0B" w:rsidRPr="00CC1900" w:rsidRDefault="00044F0B" w:rsidP="00044F0B">
      <w:pPr>
        <w:spacing w:line="276" w:lineRule="auto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31F19B23" wp14:editId="1CD96263">
            <wp:extent cx="1860331" cy="1242617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958" cy="12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br/>
      </w:r>
      <w:r w:rsidRPr="00CC1900">
        <w:rPr>
          <w:b/>
          <w:sz w:val="36"/>
        </w:rPr>
        <w:softHyphen/>
      </w:r>
      <w:r w:rsidRPr="00CC1900">
        <w:rPr>
          <w:b/>
          <w:sz w:val="36"/>
        </w:rPr>
        <w:softHyphen/>
      </w:r>
    </w:p>
    <w:p w14:paraId="6BF8021C" w14:textId="77777777" w:rsidR="00044F0B" w:rsidRPr="00CC1900" w:rsidRDefault="00044F0B" w:rsidP="00044F0B">
      <w:pPr>
        <w:spacing w:line="276" w:lineRule="auto"/>
        <w:jc w:val="center"/>
        <w:rPr>
          <w:b/>
          <w:sz w:val="36"/>
        </w:rPr>
      </w:pPr>
    </w:p>
    <w:p w14:paraId="2475EFF9" w14:textId="77777777" w:rsidR="00044F0B" w:rsidRPr="001B4961" w:rsidRDefault="00044F0B" w:rsidP="00044F0B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 xml:space="preserve">GCSE Combined Science </w:t>
      </w:r>
    </w:p>
    <w:p w14:paraId="5B83EA6A" w14:textId="77777777" w:rsidR="00044F0B" w:rsidRDefault="00044F0B" w:rsidP="00044F0B">
      <w:pPr>
        <w:spacing w:after="0" w:line="276" w:lineRule="auto"/>
        <w:jc w:val="center"/>
        <w:rPr>
          <w:b/>
          <w:sz w:val="52"/>
          <w:szCs w:val="72"/>
        </w:rPr>
      </w:pPr>
      <w:r w:rsidRPr="001B4961">
        <w:rPr>
          <w:b/>
          <w:sz w:val="52"/>
          <w:szCs w:val="72"/>
        </w:rPr>
        <w:t>(</w:t>
      </w:r>
      <w:proofErr w:type="gramStart"/>
      <w:r w:rsidRPr="001B4961">
        <w:rPr>
          <w:b/>
          <w:sz w:val="52"/>
          <w:szCs w:val="72"/>
        </w:rPr>
        <w:t>and</w:t>
      </w:r>
      <w:proofErr w:type="gramEnd"/>
      <w:r w:rsidRPr="001B4961">
        <w:rPr>
          <w:b/>
          <w:sz w:val="52"/>
          <w:szCs w:val="72"/>
        </w:rPr>
        <w:t xml:space="preserve"> Chemistry) </w:t>
      </w:r>
    </w:p>
    <w:p w14:paraId="6EC4BEDE" w14:textId="77777777" w:rsidR="00044F0B" w:rsidRPr="008D6C2C" w:rsidRDefault="00044F0B" w:rsidP="00044F0B">
      <w:pPr>
        <w:spacing w:after="0" w:line="276" w:lineRule="auto"/>
        <w:jc w:val="center"/>
        <w:rPr>
          <w:b/>
          <w:sz w:val="52"/>
          <w:szCs w:val="72"/>
        </w:rPr>
      </w:pPr>
      <w:r w:rsidRPr="008D6C2C">
        <w:rPr>
          <w:b/>
          <w:color w:val="000000" w:themeColor="text1"/>
          <w:sz w:val="52"/>
          <w:szCs w:val="72"/>
        </w:rPr>
        <w:t xml:space="preserve">Student Answer </w:t>
      </w:r>
      <w:r w:rsidRPr="008D6C2C">
        <w:rPr>
          <w:b/>
          <w:sz w:val="52"/>
          <w:szCs w:val="72"/>
        </w:rPr>
        <w:t xml:space="preserve">Booklet </w:t>
      </w:r>
    </w:p>
    <w:p w14:paraId="0CDB4D1A" w14:textId="77777777" w:rsidR="00044F0B" w:rsidRPr="00CC1900" w:rsidRDefault="00044F0B" w:rsidP="00044F0B">
      <w:pPr>
        <w:spacing w:after="0" w:line="276" w:lineRule="auto"/>
        <w:jc w:val="center"/>
        <w:rPr>
          <w:b/>
          <w:sz w:val="44"/>
          <w:szCs w:val="72"/>
        </w:rPr>
      </w:pPr>
    </w:p>
    <w:p w14:paraId="54299B10" w14:textId="3A1165D5" w:rsidR="00044F0B" w:rsidRDefault="00044F0B" w:rsidP="00044F0B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  <w:r>
        <w:rPr>
          <w:rFonts w:cs="Arial"/>
          <w:b/>
          <w:color w:val="000000" w:themeColor="text1"/>
          <w:sz w:val="44"/>
          <w:szCs w:val="28"/>
        </w:rPr>
        <w:t>Chemical Changes</w:t>
      </w:r>
    </w:p>
    <w:p w14:paraId="5B2E8CA1" w14:textId="77777777" w:rsidR="00044F0B" w:rsidRPr="00AF5861" w:rsidRDefault="00044F0B" w:rsidP="00044F0B">
      <w:pPr>
        <w:spacing w:line="276" w:lineRule="auto"/>
        <w:ind w:left="720"/>
        <w:jc w:val="center"/>
        <w:rPr>
          <w:rFonts w:cs="Arial"/>
          <w:b/>
          <w:color w:val="000000" w:themeColor="text1"/>
          <w:sz w:val="44"/>
          <w:szCs w:val="28"/>
        </w:rPr>
      </w:pPr>
    </w:p>
    <w:p w14:paraId="23D5D1D5" w14:textId="77777777" w:rsidR="00044F0B" w:rsidRPr="00A13DD5" w:rsidRDefault="00044F0B" w:rsidP="00044F0B">
      <w:pPr>
        <w:spacing w:line="480" w:lineRule="auto"/>
        <w:ind w:left="720"/>
        <w:jc w:val="both"/>
        <w:rPr>
          <w:b/>
          <w:sz w:val="32"/>
          <w:szCs w:val="28"/>
        </w:rPr>
      </w:pPr>
      <w:r w:rsidRPr="00A13DD5">
        <w:rPr>
          <w:b/>
          <w:sz w:val="32"/>
          <w:szCs w:val="28"/>
        </w:rPr>
        <w:t xml:space="preserve">Contents: </w:t>
      </w:r>
    </w:p>
    <w:p w14:paraId="5CDFADF2" w14:textId="77777777" w:rsidR="00044F0B" w:rsidRDefault="00044F0B" w:rsidP="00044F0B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 w:rsidRPr="00A13DD5">
        <w:rPr>
          <w:color w:val="000000" w:themeColor="text1"/>
          <w:sz w:val="32"/>
        </w:rPr>
        <w:t xml:space="preserve"> </w:t>
      </w:r>
      <w:r>
        <w:rPr>
          <w:color w:val="000000" w:themeColor="text1"/>
          <w:sz w:val="32"/>
        </w:rPr>
        <w:t xml:space="preserve">ANSWERS </w:t>
      </w:r>
      <w:r w:rsidRPr="00A13DD5">
        <w:rPr>
          <w:color w:val="000000" w:themeColor="text1"/>
          <w:sz w:val="32"/>
        </w:rPr>
        <w:t xml:space="preserve">Multiple Choice Quiz </w:t>
      </w:r>
    </w:p>
    <w:p w14:paraId="0C210764" w14:textId="77777777" w:rsidR="00044F0B" w:rsidRPr="00A13DD5" w:rsidRDefault="00044F0B" w:rsidP="00044F0B">
      <w:pPr>
        <w:pStyle w:val="ListParagraph"/>
        <w:numPr>
          <w:ilvl w:val="0"/>
          <w:numId w:val="4"/>
        </w:numPr>
        <w:spacing w:after="0" w:line="480" w:lineRule="auto"/>
        <w:ind w:left="1440"/>
        <w:jc w:val="both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ANSWERS Exam Practice</w:t>
      </w:r>
    </w:p>
    <w:p w14:paraId="0BE15CEF" w14:textId="6A253F13" w:rsidR="00401E37" w:rsidRDefault="00401E37" w:rsidP="00044F0B">
      <w:pPr>
        <w:spacing w:line="276" w:lineRule="auto"/>
        <w:jc w:val="center"/>
        <w:rPr>
          <w:rFonts w:cs="Arial"/>
          <w:b/>
          <w:sz w:val="2"/>
        </w:rPr>
      </w:pPr>
    </w:p>
    <w:p w14:paraId="5FB7044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0B2D091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9C38323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C8ABB3E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13E1816" w14:textId="77777777" w:rsidR="00401E37" w:rsidRDefault="00401E37" w:rsidP="00401E37">
      <w:pPr>
        <w:pStyle w:val="NoSpacing"/>
        <w:rPr>
          <w:rFonts w:cs="Arial"/>
          <w:b/>
          <w:sz w:val="2"/>
        </w:rPr>
      </w:pPr>
    </w:p>
    <w:p w14:paraId="362EC04F" w14:textId="7CB5F4F1" w:rsidR="00401E37" w:rsidRDefault="00401E37" w:rsidP="00401E37">
      <w:pPr>
        <w:pStyle w:val="NoSpacing"/>
        <w:rPr>
          <w:rFonts w:cs="Arial"/>
          <w:b/>
          <w:sz w:val="2"/>
        </w:rPr>
      </w:pPr>
    </w:p>
    <w:p w14:paraId="57F1CD0F" w14:textId="77777777" w:rsidR="00401E37" w:rsidRDefault="00401E37" w:rsidP="00401E37">
      <w:pPr>
        <w:pStyle w:val="NoSpacing"/>
        <w:rPr>
          <w:rFonts w:cs="Arial"/>
          <w:sz w:val="24"/>
          <w:szCs w:val="24"/>
        </w:rPr>
      </w:pPr>
    </w:p>
    <w:p w14:paraId="181BFA56" w14:textId="2022650D" w:rsidR="00401E37" w:rsidRDefault="00401E3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14:paraId="2943D385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</w:p>
    <w:p w14:paraId="7451259A" w14:textId="77777777" w:rsidR="008D6C2C" w:rsidRDefault="008D6C2C" w:rsidP="008D6C2C">
      <w:pPr>
        <w:pStyle w:val="Header"/>
        <w:jc w:val="center"/>
        <w:outlineLvl w:val="0"/>
        <w:rPr>
          <w:rFonts w:cs="Arial"/>
          <w:b/>
          <w:sz w:val="36"/>
        </w:rPr>
      </w:pPr>
      <w:r>
        <w:rPr>
          <w:rFonts w:cs="Arial"/>
          <w:b/>
          <w:sz w:val="36"/>
        </w:rPr>
        <w:t>Level 1 ANSWERS</w:t>
      </w:r>
    </w:p>
    <w:p w14:paraId="681C85BF" w14:textId="523C1383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  <w:r>
        <w:rPr>
          <w:rFonts w:cs="Arial"/>
          <w:b/>
          <w:sz w:val="36"/>
        </w:rPr>
        <w:t>GCSE</w:t>
      </w:r>
      <w:r w:rsidRPr="00273D31">
        <w:rPr>
          <w:rFonts w:cs="Arial"/>
          <w:b/>
          <w:sz w:val="36"/>
        </w:rPr>
        <w:t xml:space="preserve"> </w:t>
      </w:r>
      <w:r>
        <w:rPr>
          <w:rFonts w:cs="Arial"/>
          <w:b/>
          <w:sz w:val="36"/>
        </w:rPr>
        <w:t>Chemistry</w:t>
      </w:r>
      <w:r w:rsidRPr="00273D31">
        <w:rPr>
          <w:rFonts w:cs="Arial"/>
          <w:b/>
          <w:sz w:val="36"/>
        </w:rPr>
        <w:t xml:space="preserve"> –</w:t>
      </w:r>
      <w:r>
        <w:rPr>
          <w:rFonts w:cs="Arial"/>
          <w:b/>
          <w:sz w:val="36"/>
        </w:rPr>
        <w:t xml:space="preserve"> </w:t>
      </w:r>
      <w:r w:rsidR="008D1FD4">
        <w:rPr>
          <w:rFonts w:cs="Arial"/>
          <w:b/>
          <w:sz w:val="36"/>
        </w:rPr>
        <w:t>Chemical changes</w:t>
      </w:r>
      <w:r w:rsidRPr="00885CDC">
        <w:rPr>
          <w:rFonts w:cs="Arial"/>
          <w:b/>
          <w:color w:val="000000" w:themeColor="text1"/>
          <w:sz w:val="36"/>
        </w:rPr>
        <w:t xml:space="preserve"> </w:t>
      </w:r>
    </w:p>
    <w:p w14:paraId="27B56764" w14:textId="77777777" w:rsidR="008D6C2C" w:rsidRDefault="008D6C2C" w:rsidP="008D6C2C">
      <w:pPr>
        <w:pStyle w:val="Header"/>
        <w:jc w:val="center"/>
        <w:rPr>
          <w:rFonts w:cs="Arial"/>
          <w:b/>
          <w:color w:val="000000" w:themeColor="text1"/>
          <w:sz w:val="36"/>
        </w:rPr>
      </w:pPr>
    </w:p>
    <w:p w14:paraId="754C1F12" w14:textId="457142C2" w:rsidR="008D6C2C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07D68C17" w14:textId="12F16F63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1A716311" w14:textId="7B143FEB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09D40596" w14:textId="3681D5E2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2B938D77" w14:textId="78E6E55A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57172647" w14:textId="21AB0111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42BB28E9" w14:textId="212A22EB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7B2EACAC" w14:textId="20233518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3BC07A69" w14:textId="77A82A8F" w:rsidR="004E5DE6" w:rsidRDefault="00A3473B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B2CB402" w14:textId="61651543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23AB480" w14:textId="1CC1BFE2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80DCC9E" w14:textId="0810F143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482F9FD8" w14:textId="7A7D3129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265805FD" w14:textId="711279CB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5254753B" w14:textId="19B869C1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73F818B6" w14:textId="56BE146C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0B5D794" w14:textId="1FA8E6F0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a</w:t>
      </w:r>
    </w:p>
    <w:p w14:paraId="6DB6B087" w14:textId="60F86FB3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b</w:t>
      </w:r>
    </w:p>
    <w:p w14:paraId="3570EDEB" w14:textId="3A3E7807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d</w:t>
      </w:r>
    </w:p>
    <w:p w14:paraId="44BFD648" w14:textId="6071CCF6" w:rsidR="004E5DE6" w:rsidRDefault="000C4855" w:rsidP="004E5DE6">
      <w:pPr>
        <w:pStyle w:val="Header"/>
        <w:numPr>
          <w:ilvl w:val="0"/>
          <w:numId w:val="11"/>
        </w:numPr>
        <w:rPr>
          <w:rFonts w:cs="Arial"/>
          <w:b/>
          <w:color w:val="000000" w:themeColor="text1"/>
          <w:sz w:val="28"/>
        </w:rPr>
      </w:pPr>
      <w:r>
        <w:rPr>
          <w:rFonts w:cs="Arial"/>
          <w:b/>
          <w:color w:val="000000" w:themeColor="text1"/>
          <w:sz w:val="28"/>
        </w:rPr>
        <w:t>c</w:t>
      </w:r>
    </w:p>
    <w:p w14:paraId="11656D0E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28"/>
        </w:rPr>
      </w:pPr>
    </w:p>
    <w:p w14:paraId="0450FB24" w14:textId="77777777" w:rsidR="008D6C2C" w:rsidRPr="008D6C2C" w:rsidRDefault="008D6C2C" w:rsidP="008D6C2C">
      <w:pPr>
        <w:pStyle w:val="Header"/>
        <w:rPr>
          <w:rFonts w:cs="Arial"/>
          <w:b/>
          <w:color w:val="000000" w:themeColor="text1"/>
          <w:sz w:val="32"/>
        </w:rPr>
      </w:pPr>
    </w:p>
    <w:p w14:paraId="0B91F398" w14:textId="77777777" w:rsidR="001A1A34" w:rsidRPr="006541BC" w:rsidRDefault="001A1A34" w:rsidP="001A1A34"/>
    <w:p w14:paraId="4A598E13" w14:textId="77777777" w:rsidR="009923D0" w:rsidRDefault="009923D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28B6E80" w14:textId="33D9ECAE" w:rsidR="00BC4990" w:rsidRPr="009923D0" w:rsidRDefault="009923D0" w:rsidP="009923D0">
      <w:pPr>
        <w:jc w:val="center"/>
        <w:rPr>
          <w:rFonts w:cstheme="minorHAnsi"/>
          <w:b/>
          <w:sz w:val="32"/>
          <w:szCs w:val="24"/>
        </w:rPr>
      </w:pPr>
      <w:r w:rsidRPr="009923D0">
        <w:rPr>
          <w:rFonts w:cstheme="minorHAnsi"/>
          <w:b/>
          <w:sz w:val="32"/>
          <w:szCs w:val="24"/>
        </w:rPr>
        <w:lastRenderedPageBreak/>
        <w:t>Exam Practice</w:t>
      </w:r>
    </w:p>
    <w:p w14:paraId="050A012D" w14:textId="78892A3C" w:rsidR="00C64FFC" w:rsidRPr="001A1777" w:rsidRDefault="009923D0" w:rsidP="001A1777">
      <w:pPr>
        <w:rPr>
          <w:rFonts w:cstheme="minorHAnsi"/>
          <w:b/>
          <w:sz w:val="24"/>
          <w:szCs w:val="24"/>
        </w:rPr>
      </w:pPr>
      <w:r w:rsidRPr="001A1777">
        <w:rPr>
          <w:rFonts w:cstheme="minorHAnsi"/>
          <w:b/>
          <w:sz w:val="24"/>
          <w:szCs w:val="24"/>
        </w:rPr>
        <w:t>Question 1:</w:t>
      </w:r>
    </w:p>
    <w:p w14:paraId="512063EC" w14:textId="77777777" w:rsidR="0065747B" w:rsidRDefault="0065747B" w:rsidP="0065747B">
      <w:pPr>
        <w:pStyle w:val="mark"/>
        <w:jc w:val="left"/>
        <w:outlineLvl w:val="5"/>
        <w:rPr>
          <w:lang w:val="en"/>
        </w:rPr>
      </w:pPr>
    </w:p>
    <w:p w14:paraId="338E222E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 xml:space="preserve">(a)     any </w:t>
      </w:r>
      <w:r w:rsidRPr="0065747B">
        <w:rPr>
          <w:rFonts w:ascii="Arial" w:eastAsia="Times New Roman" w:hAnsi="Arial" w:cs="Arial"/>
          <w:b/>
          <w:bCs/>
          <w:lang w:val="en" w:eastAsia="en-GB"/>
        </w:rPr>
        <w:t>three</w:t>
      </w:r>
      <w:r w:rsidRPr="0065747B">
        <w:rPr>
          <w:rFonts w:ascii="Arial" w:eastAsia="Times New Roman" w:hAnsi="Arial" w:cs="Arial"/>
          <w:lang w:val="en" w:eastAsia="en-GB"/>
        </w:rPr>
        <w:t xml:space="preserve"> from:</w:t>
      </w:r>
    </w:p>
    <w:p w14:paraId="6EC20DAF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•        concentration of (salt) solution</w:t>
      </w:r>
    </w:p>
    <w:p w14:paraId="2593DDA6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•        volume of (salt) solution</w:t>
      </w:r>
    </w:p>
    <w:p w14:paraId="34AAF283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ignore amount of solution</w:t>
      </w:r>
    </w:p>
    <w:p w14:paraId="1D2650D3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•        </w:t>
      </w:r>
      <w:r w:rsidRPr="0065747B">
        <w:rPr>
          <w:rFonts w:ascii="Arial" w:eastAsia="Times New Roman" w:hAnsi="Arial" w:cs="Arial"/>
          <w:b/>
          <w:bCs/>
          <w:lang w:val="en" w:eastAsia="en-GB"/>
        </w:rPr>
        <w:t>initial</w:t>
      </w:r>
      <w:r w:rsidRPr="0065747B">
        <w:rPr>
          <w:rFonts w:ascii="Arial" w:eastAsia="Times New Roman" w:hAnsi="Arial" w:cs="Arial"/>
          <w:lang w:val="en" w:eastAsia="en-GB"/>
        </w:rPr>
        <w:t xml:space="preserve"> temperature (of the solution)</w:t>
      </w:r>
    </w:p>
    <w:p w14:paraId="61F78232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ignore room temperature</w:t>
      </w:r>
    </w:p>
    <w:p w14:paraId="6F4AA64E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•        surface area / form of metal</w:t>
      </w:r>
    </w:p>
    <w:p w14:paraId="1DDAFEFD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•        moles of metal</w:t>
      </w:r>
    </w:p>
    <w:p w14:paraId="7575051A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allow mass / amount</w:t>
      </w:r>
    </w:p>
    <w:p w14:paraId="2551A471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ignore time</w:t>
      </w:r>
    </w:p>
    <w:p w14:paraId="481E4F67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ignore size of tube</w:t>
      </w:r>
    </w:p>
    <w:p w14:paraId="4DD8FFC7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3</w:t>
      </w:r>
    </w:p>
    <w:p w14:paraId="18D95B93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(b)     20</w:t>
      </w:r>
    </w:p>
    <w:p w14:paraId="659AC78E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DE6726A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32</w:t>
      </w:r>
    </w:p>
    <w:p w14:paraId="0CC058ED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A203EDC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12</w:t>
      </w:r>
    </w:p>
    <w:p w14:paraId="521851B1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 xml:space="preserve">allow </w:t>
      </w:r>
      <w:proofErr w:type="spellStart"/>
      <w:r w:rsidRPr="0065747B">
        <w:rPr>
          <w:rFonts w:ascii="Arial" w:eastAsia="Times New Roman" w:hAnsi="Arial" w:cs="Arial"/>
          <w:i/>
          <w:iCs/>
          <w:lang w:val="en" w:eastAsia="en-GB"/>
        </w:rPr>
        <w:t>ecf</w:t>
      </w:r>
      <w:proofErr w:type="spellEnd"/>
    </w:p>
    <w:p w14:paraId="0A02CFFE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28F1EAD6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1134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(c)  </w:t>
      </w:r>
      <w:proofErr w:type="gramStart"/>
      <w:r w:rsidRPr="0065747B">
        <w:rPr>
          <w:rFonts w:ascii="Arial" w:eastAsia="Times New Roman" w:hAnsi="Arial" w:cs="Arial"/>
          <w:lang w:val="en" w:eastAsia="en-GB"/>
        </w:rPr>
        <w:t>   (</w:t>
      </w:r>
      <w:proofErr w:type="spellStart"/>
      <w:proofErr w:type="gramEnd"/>
      <w:r w:rsidRPr="0065747B">
        <w:rPr>
          <w:rFonts w:ascii="Arial" w:eastAsia="Times New Roman" w:hAnsi="Arial" w:cs="Arial"/>
          <w:lang w:val="en" w:eastAsia="en-GB"/>
        </w:rPr>
        <w:t>i</w:t>
      </w:r>
      <w:proofErr w:type="spellEnd"/>
      <w:r w:rsidRPr="0065747B">
        <w:rPr>
          <w:rFonts w:ascii="Arial" w:eastAsia="Times New Roman" w:hAnsi="Arial" w:cs="Arial"/>
          <w:lang w:val="en" w:eastAsia="en-GB"/>
        </w:rPr>
        <w:t>)      four bars of correct height</w:t>
      </w:r>
    </w:p>
    <w:p w14:paraId="63CAE9FC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tolerance is + / - half square</w:t>
      </w:r>
    </w:p>
    <w:p w14:paraId="7A7F4501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 xml:space="preserve">3 correct for </w:t>
      </w:r>
      <w:r w:rsidRPr="0065747B">
        <w:rPr>
          <w:rFonts w:ascii="Arial" w:eastAsia="Times New Roman" w:hAnsi="Arial" w:cs="Arial"/>
          <w:b/>
          <w:bCs/>
          <w:i/>
          <w:iCs/>
          <w:lang w:val="en" w:eastAsia="en-GB"/>
        </w:rPr>
        <w:t>1</w:t>
      </w:r>
      <w:r w:rsidRPr="0065747B">
        <w:rPr>
          <w:rFonts w:ascii="Arial" w:eastAsia="Times New Roman" w:hAnsi="Arial" w:cs="Arial"/>
          <w:i/>
          <w:iCs/>
          <w:lang w:val="en" w:eastAsia="en-GB"/>
        </w:rPr>
        <w:t xml:space="preserve"> mark</w:t>
      </w:r>
    </w:p>
    <w:p w14:paraId="7F873D1B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2</w:t>
      </w:r>
    </w:p>
    <w:p w14:paraId="02403DDB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bars labelled</w:t>
      </w:r>
    </w:p>
    <w:p w14:paraId="7591B693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2161233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(ii)     </w:t>
      </w:r>
      <w:r w:rsidRPr="0065747B">
        <w:rPr>
          <w:rFonts w:ascii="Arial" w:eastAsia="Times New Roman" w:hAnsi="Arial" w:cs="Arial"/>
          <w:i/>
          <w:iCs/>
          <w:lang w:val="en" w:eastAsia="en-GB"/>
        </w:rPr>
        <w:t>one variable</w:t>
      </w:r>
      <w:r w:rsidRPr="0065747B">
        <w:rPr>
          <w:rFonts w:ascii="Arial" w:eastAsia="Times New Roman" w:hAnsi="Arial" w:cs="Arial"/>
          <w:lang w:val="en" w:eastAsia="en-GB"/>
        </w:rPr>
        <w:t xml:space="preserve"> is non-continuous / categoric</w:t>
      </w:r>
    </w:p>
    <w:p w14:paraId="53C5158E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accept qualitative or discrete</w:t>
      </w:r>
    </w:p>
    <w:p w14:paraId="4AD8B922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accept no values between the metals</w:t>
      </w:r>
    </w:p>
    <w:p w14:paraId="7743314E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7C76303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(iii)    magnesium</w:t>
      </w:r>
    </w:p>
    <w:p w14:paraId="672E56A9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7BF72CC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because biggest temperature change</w:t>
      </w:r>
    </w:p>
    <w:p w14:paraId="06A40169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accept gives out most energy</w:t>
      </w:r>
    </w:p>
    <w:p w14:paraId="5CD6D204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ignore rate of reaction</w:t>
      </w:r>
    </w:p>
    <w:p w14:paraId="3843B81F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dependent on first mark</w:t>
      </w:r>
    </w:p>
    <w:p w14:paraId="18FB60D8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EBF014D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(iv)    does not react / silver cannot displace copper</w:t>
      </w:r>
    </w:p>
    <w:p w14:paraId="00A1E814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lastRenderedPageBreak/>
        <w:t>1</w:t>
      </w:r>
    </w:p>
    <w:p w14:paraId="5E50F98A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 xml:space="preserve">because silver not more reactive (than copper) </w:t>
      </w:r>
      <w:r w:rsidRPr="0065747B">
        <w:rPr>
          <w:rFonts w:ascii="Arial" w:eastAsia="Times New Roman" w:hAnsi="Arial" w:cs="Arial"/>
          <w:b/>
          <w:bCs/>
          <w:lang w:val="en" w:eastAsia="en-GB"/>
        </w:rPr>
        <w:t>or</w:t>
      </w:r>
      <w:r w:rsidRPr="0065747B">
        <w:rPr>
          <w:rFonts w:ascii="Arial" w:eastAsia="Times New Roman" w:hAnsi="Arial" w:cs="Arial"/>
          <w:lang w:val="en" w:eastAsia="en-GB"/>
        </w:rPr>
        <w:t xml:space="preserve"> silver below copper in reactivity series</w:t>
      </w:r>
    </w:p>
    <w:p w14:paraId="63821EC4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 xml:space="preserve">do </w:t>
      </w:r>
      <w:r w:rsidRPr="0065747B">
        <w:rPr>
          <w:rFonts w:ascii="Arial" w:eastAsia="Times New Roman" w:hAnsi="Arial" w:cs="Arial"/>
          <w:b/>
          <w:bCs/>
          <w:i/>
          <w:iCs/>
          <w:lang w:val="en" w:eastAsia="en-GB"/>
        </w:rPr>
        <w:t>not</w:t>
      </w:r>
      <w:r w:rsidRPr="0065747B">
        <w:rPr>
          <w:rFonts w:ascii="Arial" w:eastAsia="Times New Roman" w:hAnsi="Arial" w:cs="Arial"/>
          <w:i/>
          <w:iCs/>
          <w:lang w:val="en" w:eastAsia="en-GB"/>
        </w:rPr>
        <w:t xml:space="preserve"> accept silver is less reactive than copper sulfate</w:t>
      </w:r>
    </w:p>
    <w:p w14:paraId="11E31F45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51335A47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(v)     replace the copper sulfate</w:t>
      </w:r>
    </w:p>
    <w:p w14:paraId="3A1B492F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could be implied</w:t>
      </w:r>
    </w:p>
    <w:p w14:paraId="43D35F6C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F0099CA" w14:textId="77777777" w:rsidR="0065747B" w:rsidRPr="0065747B" w:rsidRDefault="0065747B" w:rsidP="0065747B">
      <w:pPr>
        <w:overflowPunct w:val="0"/>
        <w:autoSpaceDE w:val="0"/>
        <w:autoSpaceDN w:val="0"/>
        <w:spacing w:before="240" w:after="0" w:line="240" w:lineRule="auto"/>
        <w:ind w:left="1701" w:right="567"/>
        <w:outlineLvl w:val="5"/>
        <w:rPr>
          <w:rFonts w:ascii="Arial" w:eastAsia="Times New Roman" w:hAnsi="Arial" w:cs="Arial"/>
          <w:lang w:val="en" w:eastAsia="en-GB"/>
        </w:rPr>
      </w:pPr>
      <w:r w:rsidRPr="0065747B">
        <w:rPr>
          <w:rFonts w:ascii="Arial" w:eastAsia="Times New Roman" w:hAnsi="Arial" w:cs="Arial"/>
          <w:lang w:val="en" w:eastAsia="en-GB"/>
        </w:rPr>
        <w:t>with any compound of a named metal less reactive than copper</w:t>
      </w:r>
    </w:p>
    <w:p w14:paraId="75188EE8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65747B">
        <w:rPr>
          <w:rFonts w:ascii="Arial" w:eastAsia="Times New Roman" w:hAnsi="Arial" w:cs="Arial"/>
          <w:i/>
          <w:iCs/>
          <w:lang w:val="en" w:eastAsia="en-GB"/>
        </w:rPr>
        <w:t>allow students to score even if use an insoluble salt</w:t>
      </w:r>
    </w:p>
    <w:p w14:paraId="4A2F40C8" w14:textId="77777777" w:rsidR="0065747B" w:rsidRPr="0065747B" w:rsidRDefault="0065747B" w:rsidP="0065747B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65747B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1D52515" w14:textId="77777777" w:rsidR="0065747B" w:rsidRPr="0065747B" w:rsidRDefault="0065747B" w:rsidP="0065747B">
      <w:pPr>
        <w:overflowPunct w:val="0"/>
        <w:autoSpaceDE w:val="0"/>
        <w:autoSpaceDN w:val="0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65747B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[16]</w:t>
      </w:r>
    </w:p>
    <w:p w14:paraId="5BDB03A8" w14:textId="77777777" w:rsidR="003E3079" w:rsidRDefault="003E3079" w:rsidP="0065747B">
      <w:pPr>
        <w:pStyle w:val="mark"/>
        <w:jc w:val="left"/>
        <w:outlineLvl w:val="5"/>
        <w:rPr>
          <w:rFonts w:ascii="Helvetica" w:hAnsi="Helvetica" w:cs="Helvetica"/>
          <w:lang w:val="en"/>
        </w:rPr>
      </w:pPr>
    </w:p>
    <w:p w14:paraId="531540E0" w14:textId="4F998F6F" w:rsidR="009923D0" w:rsidRDefault="009923D0" w:rsidP="0065747B">
      <w:pPr>
        <w:pStyle w:val="mark"/>
        <w:jc w:val="left"/>
        <w:outlineLvl w:val="5"/>
        <w:rPr>
          <w:rFonts w:ascii="Helvetica" w:hAnsi="Helvetica" w:cs="Helvetica"/>
          <w:vanish/>
          <w:lang w:val="en"/>
        </w:rPr>
      </w:pPr>
      <w:r>
        <w:rPr>
          <w:rFonts w:ascii="Helvetica" w:hAnsi="Helvetica" w:cs="Helvetica"/>
          <w:vanish/>
          <w:lang w:val="en"/>
        </w:rPr>
        <w:t xml:space="preserve">Examiner's report here </w:t>
      </w:r>
    </w:p>
    <w:p w14:paraId="7166B22E" w14:textId="77777777" w:rsidR="009923D0" w:rsidRDefault="009923D0" w:rsidP="009923D0">
      <w:pPr>
        <w:pStyle w:val="NormalWeb"/>
        <w:rPr>
          <w:rFonts w:ascii="Helvetica" w:hAnsi="Helvetica" w:cs="Helvetica"/>
          <w:vanish/>
          <w:lang w:val="en"/>
        </w:rPr>
      </w:pPr>
      <w:r>
        <w:rPr>
          <w:rFonts w:ascii="Helvetica" w:hAnsi="Helvetica" w:cs="Helvetica"/>
          <w:vanish/>
          <w:lang w:val="en"/>
        </w:rPr>
        <w:t xml:space="preserve">Notes here </w:t>
      </w:r>
    </w:p>
    <w:p w14:paraId="0BCE82A1" w14:textId="77777777" w:rsidR="009923D0" w:rsidRDefault="009923D0" w:rsidP="009923D0">
      <w:pPr>
        <w:shd w:val="clear" w:color="auto" w:fill="412878"/>
        <w:rPr>
          <w:rFonts w:ascii="Helvetica" w:hAnsi="Helvetica" w:cs="Helvetica"/>
          <w:vanish/>
          <w:color w:val="FFFFFF"/>
          <w:sz w:val="21"/>
          <w:szCs w:val="21"/>
          <w:lang w:val="en"/>
        </w:rPr>
      </w:pPr>
      <w:r>
        <w:rPr>
          <w:rFonts w:ascii="Helvetica" w:hAnsi="Helvetica" w:cs="Helvetica"/>
          <w:vanish/>
          <w:color w:val="FFFFFF"/>
          <w:sz w:val="21"/>
          <w:szCs w:val="21"/>
          <w:lang w:val="en"/>
        </w:rPr>
        <w:t>  Search - </w:t>
      </w:r>
      <w:r>
        <w:rPr>
          <w:rStyle w:val="question-count"/>
          <w:rFonts w:ascii="Helvetica" w:hAnsi="Helvetica" w:cs="Helvetica"/>
          <w:vanish/>
          <w:color w:val="FFFFFF"/>
          <w:sz w:val="21"/>
          <w:szCs w:val="21"/>
          <w:lang w:val="en"/>
        </w:rPr>
        <w:t>58 questions</w:t>
      </w:r>
      <w:r>
        <w:rPr>
          <w:rFonts w:ascii="Helvetica" w:hAnsi="Helvetica" w:cs="Helvetica"/>
          <w:vanish/>
          <w:color w:val="FFFFFF"/>
          <w:sz w:val="21"/>
          <w:szCs w:val="21"/>
          <w:lang w:val="en"/>
        </w:rPr>
        <w:t xml:space="preserve"> </w:t>
      </w:r>
    </w:p>
    <w:p w14:paraId="0C760DF8" w14:textId="77777777" w:rsidR="009923D0" w:rsidRDefault="009923D0" w:rsidP="009923D0">
      <w:pPr>
        <w:shd w:val="clear" w:color="auto" w:fill="EFEFEF"/>
        <w:rPr>
          <w:rFonts w:ascii="Helvetica" w:hAnsi="Helvetica" w:cs="Helvetica"/>
          <w:vanish/>
          <w:sz w:val="24"/>
          <w:szCs w:val="24"/>
          <w:lang w:val="en"/>
        </w:rPr>
      </w:pPr>
      <w:r>
        <w:rPr>
          <w:rFonts w:ascii="Helvetica" w:hAnsi="Helvetica" w:cs="Helvetica"/>
          <w:vanish/>
          <w:sz w:val="24"/>
          <w:szCs w:val="24"/>
          <w:lang w:val="en"/>
        </w:rPr>
        <w:t>58 questions</w:t>
      </w:r>
    </w:p>
    <w:p w14:paraId="28028E67" w14:textId="77777777" w:rsidR="009923D0" w:rsidRDefault="009923D0" w:rsidP="009923D0">
      <w:pPr>
        <w:shd w:val="clear" w:color="auto" w:fill="2F71AC"/>
        <w:spacing w:line="360" w:lineRule="atLeast"/>
        <w:rPr>
          <w:rFonts w:ascii="Helvetica" w:hAnsi="Helvetica" w:cs="Helvetica"/>
          <w:vanish/>
          <w:color w:val="FFFFFF"/>
          <w:sz w:val="30"/>
          <w:szCs w:val="30"/>
          <w:lang w:val="en"/>
        </w:rPr>
      </w:pPr>
      <w:r>
        <w:rPr>
          <w:rFonts w:ascii="Helvetica" w:hAnsi="Helvetica" w:cs="Helvetica"/>
          <w:vanish/>
          <w:color w:val="FFFFFF"/>
          <w:sz w:val="30"/>
          <w:szCs w:val="30"/>
          <w:lang w:val="en"/>
        </w:rPr>
        <w:t>     </w:t>
      </w:r>
      <w:r>
        <w:rPr>
          <w:rStyle w:val="button-text1"/>
          <w:rFonts w:ascii="Helvetica" w:hAnsi="Helvetica" w:cs="Helvetica"/>
          <w:vanish/>
          <w:color w:val="FFFFFF"/>
          <w:lang w:val="en"/>
        </w:rPr>
        <w:t>reset search</w:t>
      </w:r>
      <w:r>
        <w:rPr>
          <w:rFonts w:ascii="Helvetica" w:hAnsi="Helvetica" w:cs="Helvetica"/>
          <w:vanish/>
          <w:color w:val="FFFFFF"/>
          <w:sz w:val="30"/>
          <w:szCs w:val="30"/>
          <w:lang w:val="en"/>
        </w:rPr>
        <w:t xml:space="preserve"> </w:t>
      </w:r>
    </w:p>
    <w:p w14:paraId="051DDED0" w14:textId="77777777" w:rsidR="009923D0" w:rsidRDefault="009923D0" w:rsidP="009923D0">
      <w:pPr>
        <w:shd w:val="clear" w:color="auto" w:fill="EFEFEF"/>
        <w:spacing w:line="240" w:lineRule="auto"/>
        <w:rPr>
          <w:rFonts w:ascii="Helvetica" w:hAnsi="Helvetica" w:cs="Helvetica"/>
          <w:vanish/>
          <w:color w:val="000000"/>
          <w:sz w:val="17"/>
          <w:szCs w:val="17"/>
          <w:lang w:val="en"/>
        </w:rPr>
      </w:pPr>
      <w:r>
        <w:rPr>
          <w:rFonts w:ascii="Helvetica" w:hAnsi="Helvetica" w:cs="Helvetica"/>
          <w:vanish/>
          <w:color w:val="000000"/>
          <w:sz w:val="17"/>
          <w:szCs w:val="17"/>
          <w:lang w:val="en"/>
        </w:rPr>
        <w:t xml:space="preserve">Quick Index search: </w:t>
      </w:r>
    </w:p>
    <w:p w14:paraId="65F9796C" w14:textId="50CA2FA4" w:rsidR="009923D0" w:rsidRDefault="009923D0" w:rsidP="009923D0">
      <w:pPr>
        <w:shd w:val="clear" w:color="auto" w:fill="EFEFEF"/>
        <w:rPr>
          <w:rFonts w:ascii="Helvetica" w:hAnsi="Helvetica" w:cs="Helvetica"/>
          <w:vanish/>
          <w:sz w:val="24"/>
          <w:szCs w:val="24"/>
          <w:lang w:val="en"/>
        </w:rPr>
      </w:pPr>
      <w:r>
        <w:rPr>
          <w:rFonts w:ascii="Helvetica" w:hAnsi="Helvetica" w:cs="Helvetica"/>
          <w:vanish/>
          <w:sz w:val="24"/>
          <w:szCs w:val="24"/>
          <w:lang w:val="en"/>
        </w:rPr>
        <w:object w:dxaOrig="225" w:dyaOrig="225" w14:anchorId="3BEDC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.95pt;height:18.6pt" o:ole="">
            <v:imagedata r:id="rId11" o:title=""/>
          </v:shape>
          <w:control r:id="rId12" w:name="DefaultOcxName" w:shapeid="_x0000_i1029"/>
        </w:object>
      </w:r>
    </w:p>
    <w:p w14:paraId="2EB4165A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3" w:anchor="index7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Specification</w:t>
        </w:r>
      </w:hyperlink>
    </w:p>
    <w:p w14:paraId="4DCA46AC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4" w:anchor="index2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Level</w:t>
        </w:r>
      </w:hyperlink>
    </w:p>
    <w:p w14:paraId="6406155D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5" w:anchor="index3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Type</w:t>
        </w:r>
      </w:hyperlink>
    </w:p>
    <w:p w14:paraId="586E8BAB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6" w:anchor="index4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Maths Requirements</w:t>
        </w:r>
      </w:hyperlink>
    </w:p>
    <w:p w14:paraId="23F0F4C4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7" w:anchor="index5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Working Scientifically</w:t>
        </w:r>
      </w:hyperlink>
    </w:p>
    <w:p w14:paraId="6DEACE47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8" w:anchor="index1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Topic</w:t>
        </w:r>
      </w:hyperlink>
    </w:p>
    <w:p w14:paraId="63F87A25" w14:textId="77777777" w:rsidR="009923D0" w:rsidRDefault="00044F0B" w:rsidP="009923D0">
      <w:pPr>
        <w:numPr>
          <w:ilvl w:val="0"/>
          <w:numId w:val="12"/>
        </w:numPr>
        <w:shd w:val="clear" w:color="auto" w:fill="EFEFEF"/>
        <w:spacing w:before="100" w:beforeAutospacing="1" w:after="100" w:afterAutospacing="1" w:line="240" w:lineRule="auto"/>
        <w:textAlignment w:val="bottom"/>
        <w:rPr>
          <w:rFonts w:ascii="Helvetica" w:hAnsi="Helvetica" w:cs="Helvetica"/>
          <w:vanish/>
          <w:sz w:val="24"/>
          <w:szCs w:val="24"/>
          <w:lang w:val="en"/>
        </w:rPr>
      </w:pPr>
      <w:hyperlink r:id="rId19" w:anchor="index6" w:history="1">
        <w:r w:rsidR="009923D0">
          <w:rPr>
            <w:rStyle w:val="Hyperlink"/>
            <w:rFonts w:ascii="Helvetica" w:hAnsi="Helvetica" w:cs="Helvetica"/>
            <w:vanish/>
            <w:sz w:val="24"/>
            <w:szCs w:val="24"/>
            <w:lang w:val="en"/>
          </w:rPr>
          <w:t>Content</w:t>
        </w:r>
      </w:hyperlink>
    </w:p>
    <w:p w14:paraId="46154830" w14:textId="77777777" w:rsidR="00C64FFC" w:rsidRDefault="00C64FFC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p w14:paraId="397F23C4" w14:textId="12B6DE7C" w:rsidR="00C64FFC" w:rsidRPr="001A1777" w:rsidRDefault="00EC72EB" w:rsidP="00C64FFC">
      <w:pPr>
        <w:tabs>
          <w:tab w:val="left" w:pos="2715"/>
        </w:tabs>
        <w:spacing w:after="0" w:line="276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Question 2</w:t>
      </w:r>
      <w:r w:rsidR="00F36279" w:rsidRPr="001A1777">
        <w:rPr>
          <w:rFonts w:cstheme="minorHAnsi"/>
          <w:b/>
          <w:szCs w:val="24"/>
        </w:rPr>
        <w:t>:</w:t>
      </w:r>
    </w:p>
    <w:p w14:paraId="58F8DEBE" w14:textId="77777777" w:rsidR="00F36279" w:rsidRPr="00F36279" w:rsidRDefault="00F36279" w:rsidP="00F36279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F36279">
        <w:rPr>
          <w:rFonts w:ascii="Arial" w:eastAsia="Times New Roman" w:hAnsi="Arial" w:cs="Arial"/>
          <w:lang w:val="en" w:eastAsia="en-GB"/>
        </w:rPr>
        <w:t>(a)     add excess copper carbonate (to dilute hydrochloric acid)</w:t>
      </w:r>
    </w:p>
    <w:p w14:paraId="5E86152F" w14:textId="77777777" w:rsidR="00F36279" w:rsidRPr="00F36279" w:rsidRDefault="00F36279" w:rsidP="00F3627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F36279">
        <w:rPr>
          <w:rFonts w:ascii="Arial" w:eastAsia="Times New Roman" w:hAnsi="Arial" w:cs="Arial"/>
          <w:i/>
          <w:iCs/>
          <w:lang w:val="en" w:eastAsia="en-GB"/>
        </w:rPr>
        <w:t>accept alternatives to excess, such as ‘until no more reacts’</w:t>
      </w:r>
    </w:p>
    <w:p w14:paraId="58E79712" w14:textId="77777777" w:rsidR="00F36279" w:rsidRPr="00F36279" w:rsidRDefault="00F36279" w:rsidP="00F3627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F3627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79B7610" w14:textId="77777777" w:rsidR="00F36279" w:rsidRPr="00F36279" w:rsidRDefault="00F36279" w:rsidP="00F36279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F36279">
        <w:rPr>
          <w:rFonts w:ascii="Arial" w:eastAsia="Times New Roman" w:hAnsi="Arial" w:cs="Arial"/>
          <w:lang w:val="en" w:eastAsia="en-GB"/>
        </w:rPr>
        <w:t>filter (to remove excess copper carbonate)</w:t>
      </w:r>
    </w:p>
    <w:p w14:paraId="3E73679B" w14:textId="77777777" w:rsidR="00F36279" w:rsidRPr="00F36279" w:rsidRDefault="00F36279" w:rsidP="00F3627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F3627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C5A703C" w14:textId="42D02CCF" w:rsidR="00F36279" w:rsidRPr="00F36279" w:rsidRDefault="00F36279" w:rsidP="00F36279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F36279">
        <w:rPr>
          <w:rFonts w:ascii="Arial" w:eastAsia="Times New Roman" w:hAnsi="Arial" w:cs="Arial"/>
          <w:lang w:val="en" w:eastAsia="en-GB"/>
        </w:rPr>
        <w:t xml:space="preserve">heat filtrate </w:t>
      </w:r>
      <w:r>
        <w:rPr>
          <w:rFonts w:ascii="Arial" w:eastAsia="Times New Roman" w:hAnsi="Arial" w:cs="Arial"/>
          <w:lang w:val="en" w:eastAsia="en-GB"/>
        </w:rPr>
        <w:t xml:space="preserve">using a water bath </w:t>
      </w:r>
      <w:r w:rsidRPr="00F36279">
        <w:rPr>
          <w:rFonts w:ascii="Arial" w:eastAsia="Times New Roman" w:hAnsi="Arial" w:cs="Arial"/>
          <w:lang w:val="en" w:eastAsia="en-GB"/>
        </w:rPr>
        <w:t xml:space="preserve">to evaporate some water </w:t>
      </w:r>
      <w:r w:rsidRPr="00F36279">
        <w:rPr>
          <w:rFonts w:ascii="Arial" w:eastAsia="Times New Roman" w:hAnsi="Arial" w:cs="Arial"/>
          <w:b/>
          <w:bCs/>
          <w:lang w:val="en" w:eastAsia="en-GB"/>
        </w:rPr>
        <w:t>or</w:t>
      </w:r>
      <w:r w:rsidRPr="00F36279">
        <w:rPr>
          <w:rFonts w:ascii="Arial" w:eastAsia="Times New Roman" w:hAnsi="Arial" w:cs="Arial"/>
          <w:lang w:val="en" w:eastAsia="en-GB"/>
        </w:rPr>
        <w:t xml:space="preserve"> heat to point of </w:t>
      </w:r>
      <w:proofErr w:type="spellStart"/>
      <w:r w:rsidRPr="00F36279">
        <w:rPr>
          <w:rFonts w:ascii="Arial" w:eastAsia="Times New Roman" w:hAnsi="Arial" w:cs="Arial"/>
          <w:lang w:val="en" w:eastAsia="en-GB"/>
        </w:rPr>
        <w:t>crystallisation</w:t>
      </w:r>
      <w:proofErr w:type="spellEnd"/>
    </w:p>
    <w:p w14:paraId="1B5F1F8C" w14:textId="77777777" w:rsidR="00F36279" w:rsidRPr="00F36279" w:rsidRDefault="00F36279" w:rsidP="00F3627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F3627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2B49EEDD" w14:textId="77777777" w:rsidR="00F36279" w:rsidRPr="00F36279" w:rsidRDefault="00F36279" w:rsidP="00F36279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F36279">
        <w:rPr>
          <w:rFonts w:ascii="Arial" w:eastAsia="Times New Roman" w:hAnsi="Arial" w:cs="Arial"/>
          <w:lang w:val="en" w:eastAsia="en-GB"/>
        </w:rPr>
        <w:t>leave to cool (so crystals form)</w:t>
      </w:r>
    </w:p>
    <w:p w14:paraId="4E5D662E" w14:textId="77777777" w:rsidR="00F36279" w:rsidRPr="00F36279" w:rsidRDefault="00F36279" w:rsidP="00F3627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F36279">
        <w:rPr>
          <w:rFonts w:ascii="Arial" w:eastAsia="Times New Roman" w:hAnsi="Arial" w:cs="Arial"/>
          <w:i/>
          <w:iCs/>
          <w:lang w:val="en" w:eastAsia="en-GB"/>
        </w:rPr>
        <w:t>until crystals form</w:t>
      </w:r>
    </w:p>
    <w:p w14:paraId="7025E101" w14:textId="77777777" w:rsidR="00F36279" w:rsidRPr="00F36279" w:rsidRDefault="00F36279" w:rsidP="00F36279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F36279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835CB96" w14:textId="77777777" w:rsidR="00F36279" w:rsidRDefault="00F36279" w:rsidP="00F3627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F36279">
        <w:rPr>
          <w:rFonts w:ascii="Arial" w:eastAsia="Times New Roman" w:hAnsi="Arial" w:cs="Arial"/>
          <w:i/>
          <w:iCs/>
          <w:lang w:val="en" w:eastAsia="en-GB"/>
        </w:rPr>
        <w:t xml:space="preserve">must be in correct order to gain </w:t>
      </w:r>
      <w:r w:rsidRPr="00F36279">
        <w:rPr>
          <w:rFonts w:ascii="Arial" w:eastAsia="Times New Roman" w:hAnsi="Arial" w:cs="Arial"/>
          <w:b/>
          <w:bCs/>
          <w:i/>
          <w:iCs/>
          <w:lang w:val="en" w:eastAsia="en-GB"/>
        </w:rPr>
        <w:t>4</w:t>
      </w:r>
      <w:r w:rsidRPr="00F36279">
        <w:rPr>
          <w:rFonts w:ascii="Arial" w:eastAsia="Times New Roman" w:hAnsi="Arial" w:cs="Arial"/>
          <w:i/>
          <w:iCs/>
          <w:lang w:val="en" w:eastAsia="en-GB"/>
        </w:rPr>
        <w:t xml:space="preserve"> marks</w:t>
      </w:r>
    </w:p>
    <w:p w14:paraId="1639D49E" w14:textId="77777777" w:rsidR="00074205" w:rsidRDefault="00074205" w:rsidP="00F36279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</w:p>
    <w:p w14:paraId="439E7BF4" w14:textId="1F5A12E9" w:rsidR="00074205" w:rsidRPr="001A1777" w:rsidRDefault="00EC72EB" w:rsidP="00074205">
      <w:pPr>
        <w:overflowPunct w:val="0"/>
        <w:autoSpaceDE w:val="0"/>
        <w:autoSpaceDN w:val="0"/>
        <w:spacing w:before="60" w:after="0" w:line="240" w:lineRule="auto"/>
        <w:ind w:right="1701"/>
        <w:outlineLvl w:val="5"/>
        <w:rPr>
          <w:rFonts w:ascii="Arial" w:eastAsia="Times New Roman" w:hAnsi="Arial" w:cs="Arial"/>
          <w:b/>
          <w:iCs/>
          <w:lang w:val="en" w:eastAsia="en-GB"/>
        </w:rPr>
      </w:pPr>
      <w:r>
        <w:rPr>
          <w:rFonts w:ascii="Arial" w:eastAsia="Times New Roman" w:hAnsi="Arial" w:cs="Arial"/>
          <w:b/>
          <w:iCs/>
          <w:lang w:val="en" w:eastAsia="en-GB"/>
        </w:rPr>
        <w:t>Question 3</w:t>
      </w:r>
      <w:r w:rsidR="00074205" w:rsidRPr="001A1777">
        <w:rPr>
          <w:rFonts w:ascii="Arial" w:eastAsia="Times New Roman" w:hAnsi="Arial" w:cs="Arial"/>
          <w:b/>
          <w:iCs/>
          <w:lang w:val="en" w:eastAsia="en-GB"/>
        </w:rPr>
        <w:t>:</w:t>
      </w:r>
    </w:p>
    <w:p w14:paraId="621CC684" w14:textId="77777777" w:rsidR="00074205" w:rsidRPr="00074205" w:rsidRDefault="00074205" w:rsidP="0007420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074205">
        <w:rPr>
          <w:rFonts w:ascii="Arial" w:eastAsia="Times New Roman" w:hAnsi="Arial" w:cs="Arial"/>
          <w:lang w:val="en" w:eastAsia="en-GB"/>
        </w:rPr>
        <w:t>(a)  </w:t>
      </w:r>
      <w:proofErr w:type="gramStart"/>
      <w:r w:rsidRPr="00074205">
        <w:rPr>
          <w:rFonts w:ascii="Arial" w:eastAsia="Times New Roman" w:hAnsi="Arial" w:cs="Arial"/>
          <w:lang w:val="en" w:eastAsia="en-GB"/>
        </w:rPr>
        <w:t>   (</w:t>
      </w:r>
      <w:proofErr w:type="gramEnd"/>
      <w:r w:rsidRPr="00074205">
        <w:rPr>
          <w:rFonts w:ascii="Arial" w:eastAsia="Times New Roman" w:hAnsi="Arial" w:cs="Arial"/>
          <w:lang w:val="en" w:eastAsia="en-GB"/>
        </w:rPr>
        <w:t xml:space="preserve">sulfuric acid is) completely / fully </w:t>
      </w:r>
      <w:proofErr w:type="spellStart"/>
      <w:r w:rsidRPr="00074205">
        <w:rPr>
          <w:rFonts w:ascii="Arial" w:eastAsia="Times New Roman" w:hAnsi="Arial" w:cs="Arial"/>
          <w:lang w:val="en" w:eastAsia="en-GB"/>
        </w:rPr>
        <w:t>ionised</w:t>
      </w:r>
      <w:proofErr w:type="spellEnd"/>
    </w:p>
    <w:p w14:paraId="04F89019" w14:textId="77777777" w:rsidR="00074205" w:rsidRPr="00074205" w:rsidRDefault="00074205" w:rsidP="0007420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07420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EBCAFE6" w14:textId="77777777" w:rsidR="00074205" w:rsidRPr="00074205" w:rsidRDefault="00074205" w:rsidP="0007420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074205">
        <w:rPr>
          <w:rFonts w:ascii="Arial" w:eastAsia="Times New Roman" w:hAnsi="Arial" w:cs="Arial"/>
          <w:lang w:val="en" w:eastAsia="en-GB"/>
        </w:rPr>
        <w:t xml:space="preserve">In aqueous solution </w:t>
      </w:r>
      <w:r w:rsidRPr="00074205">
        <w:rPr>
          <w:rFonts w:ascii="Arial" w:eastAsia="Times New Roman" w:hAnsi="Arial" w:cs="Arial"/>
          <w:b/>
          <w:bCs/>
          <w:lang w:val="en" w:eastAsia="en-GB"/>
        </w:rPr>
        <w:t>or</w:t>
      </w:r>
      <w:r w:rsidRPr="00074205">
        <w:rPr>
          <w:rFonts w:ascii="Arial" w:eastAsia="Times New Roman" w:hAnsi="Arial" w:cs="Arial"/>
          <w:lang w:val="en" w:eastAsia="en-GB"/>
        </w:rPr>
        <w:t xml:space="preserve"> when dissolved in water</w:t>
      </w:r>
    </w:p>
    <w:p w14:paraId="37B4F9D3" w14:textId="77777777" w:rsidR="00074205" w:rsidRPr="00074205" w:rsidRDefault="00074205" w:rsidP="0007420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07420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34E0E361" w14:textId="77777777" w:rsidR="00074205" w:rsidRPr="00074205" w:rsidRDefault="00074205" w:rsidP="0007420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074205">
        <w:rPr>
          <w:rFonts w:ascii="Arial" w:eastAsia="Times New Roman" w:hAnsi="Arial" w:cs="Arial"/>
          <w:lang w:val="en" w:eastAsia="en-GB"/>
        </w:rPr>
        <w:t>(b)     H</w:t>
      </w:r>
      <w:r w:rsidRPr="00074205">
        <w:rPr>
          <w:rFonts w:ascii="Arial" w:eastAsia="Times New Roman" w:hAnsi="Arial" w:cs="Arial"/>
          <w:sz w:val="20"/>
          <w:szCs w:val="20"/>
          <w:vertAlign w:val="superscript"/>
          <w:lang w:val="en" w:eastAsia="en-GB"/>
        </w:rPr>
        <w:t>+</w:t>
      </w:r>
      <w:r w:rsidRPr="00074205">
        <w:rPr>
          <w:rFonts w:ascii="Arial" w:eastAsia="Times New Roman" w:hAnsi="Arial" w:cs="Arial"/>
          <w:lang w:val="en" w:eastAsia="en-GB"/>
        </w:rPr>
        <w:t>(</w:t>
      </w:r>
      <w:proofErr w:type="spellStart"/>
      <w:r w:rsidRPr="00074205">
        <w:rPr>
          <w:rFonts w:ascii="Arial" w:eastAsia="Times New Roman" w:hAnsi="Arial" w:cs="Arial"/>
          <w:lang w:val="en" w:eastAsia="en-GB"/>
        </w:rPr>
        <w:t>aq</w:t>
      </w:r>
      <w:proofErr w:type="spellEnd"/>
      <w:r w:rsidRPr="00074205">
        <w:rPr>
          <w:rFonts w:ascii="Arial" w:eastAsia="Times New Roman" w:hAnsi="Arial" w:cs="Arial"/>
          <w:lang w:val="en" w:eastAsia="en-GB"/>
        </w:rPr>
        <w:t>) + OH</w:t>
      </w:r>
      <w:r w:rsidRPr="00074205">
        <w:rPr>
          <w:rFonts w:ascii="Arial" w:eastAsia="Times New Roman" w:hAnsi="Arial" w:cs="Arial"/>
          <w:sz w:val="20"/>
          <w:szCs w:val="20"/>
          <w:vertAlign w:val="superscript"/>
          <w:lang w:val="en" w:eastAsia="en-GB"/>
        </w:rPr>
        <w:t>−</w:t>
      </w:r>
      <w:r w:rsidRPr="00074205">
        <w:rPr>
          <w:rFonts w:ascii="Arial" w:eastAsia="Times New Roman" w:hAnsi="Arial" w:cs="Arial"/>
          <w:lang w:val="en" w:eastAsia="en-GB"/>
        </w:rPr>
        <w:t>(</w:t>
      </w:r>
      <w:proofErr w:type="spellStart"/>
      <w:r w:rsidRPr="00074205">
        <w:rPr>
          <w:rFonts w:ascii="Arial" w:eastAsia="Times New Roman" w:hAnsi="Arial" w:cs="Arial"/>
          <w:lang w:val="en" w:eastAsia="en-GB"/>
        </w:rPr>
        <w:t>aq</w:t>
      </w:r>
      <w:proofErr w:type="spellEnd"/>
      <w:r w:rsidRPr="00074205">
        <w:rPr>
          <w:rFonts w:ascii="Arial" w:eastAsia="Times New Roman" w:hAnsi="Arial" w:cs="Arial"/>
          <w:lang w:val="en" w:eastAsia="en-GB"/>
        </w:rPr>
        <w:t>) → H</w:t>
      </w:r>
      <w:r w:rsidRPr="0007420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2</w:t>
      </w:r>
      <w:r w:rsidRPr="00074205">
        <w:rPr>
          <w:rFonts w:ascii="Arial" w:eastAsia="Times New Roman" w:hAnsi="Arial" w:cs="Arial"/>
          <w:lang w:val="en" w:eastAsia="en-GB"/>
        </w:rPr>
        <w:t>O(l)</w:t>
      </w:r>
    </w:p>
    <w:p w14:paraId="327FBDE8" w14:textId="77777777" w:rsidR="00074205" w:rsidRPr="00074205" w:rsidRDefault="00074205" w:rsidP="0007420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074205">
        <w:rPr>
          <w:rFonts w:ascii="Arial" w:eastAsia="Times New Roman" w:hAnsi="Arial" w:cs="Arial"/>
          <w:i/>
          <w:iCs/>
          <w:lang w:val="en" w:eastAsia="en-GB"/>
        </w:rPr>
        <w:t>allow multiples</w:t>
      </w:r>
    </w:p>
    <w:p w14:paraId="69A53390" w14:textId="77777777" w:rsidR="00074205" w:rsidRPr="00074205" w:rsidRDefault="00074205" w:rsidP="0007420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074205">
        <w:rPr>
          <w:rFonts w:ascii="Arial" w:eastAsia="Times New Roman" w:hAnsi="Arial" w:cs="Arial"/>
          <w:b/>
          <w:bCs/>
          <w:i/>
          <w:iCs/>
          <w:lang w:val="en" w:eastAsia="en-GB"/>
        </w:rPr>
        <w:t>1</w:t>
      </w:r>
      <w:r w:rsidRPr="00074205">
        <w:rPr>
          <w:rFonts w:ascii="Arial" w:eastAsia="Times New Roman" w:hAnsi="Arial" w:cs="Arial"/>
          <w:i/>
          <w:iCs/>
          <w:lang w:val="en" w:eastAsia="en-GB"/>
        </w:rPr>
        <w:t xml:space="preserve"> mark for equation</w:t>
      </w:r>
    </w:p>
    <w:p w14:paraId="01B803B1" w14:textId="77777777" w:rsidR="00074205" w:rsidRPr="00074205" w:rsidRDefault="00074205" w:rsidP="0007420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074205">
        <w:rPr>
          <w:rFonts w:ascii="Arial" w:eastAsia="Times New Roman" w:hAnsi="Arial" w:cs="Arial"/>
          <w:b/>
          <w:bCs/>
          <w:i/>
          <w:iCs/>
          <w:lang w:val="en" w:eastAsia="en-GB"/>
        </w:rPr>
        <w:t>1</w:t>
      </w:r>
      <w:r w:rsidRPr="00074205">
        <w:rPr>
          <w:rFonts w:ascii="Arial" w:eastAsia="Times New Roman" w:hAnsi="Arial" w:cs="Arial"/>
          <w:i/>
          <w:iCs/>
          <w:lang w:val="en" w:eastAsia="en-GB"/>
        </w:rPr>
        <w:t xml:space="preserve"> mark for state symbols</w:t>
      </w:r>
    </w:p>
    <w:p w14:paraId="0B7251C1" w14:textId="77777777" w:rsidR="00074205" w:rsidRPr="00074205" w:rsidRDefault="00074205" w:rsidP="0007420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07420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2</w:t>
      </w:r>
    </w:p>
    <w:p w14:paraId="32060F37" w14:textId="6D6C5009" w:rsidR="00074205" w:rsidRPr="001A1777" w:rsidRDefault="00EC72EB" w:rsidP="00074205">
      <w:pPr>
        <w:overflowPunct w:val="0"/>
        <w:autoSpaceDE w:val="0"/>
        <w:autoSpaceDN w:val="0"/>
        <w:spacing w:before="60" w:after="0" w:line="240" w:lineRule="auto"/>
        <w:ind w:right="1701"/>
        <w:outlineLvl w:val="5"/>
        <w:rPr>
          <w:rFonts w:ascii="Arial" w:eastAsia="Times New Roman" w:hAnsi="Arial" w:cs="Arial"/>
          <w:b/>
          <w:iCs/>
          <w:lang w:val="en" w:eastAsia="en-GB"/>
        </w:rPr>
      </w:pPr>
      <w:r>
        <w:rPr>
          <w:rFonts w:ascii="Arial" w:eastAsia="Times New Roman" w:hAnsi="Arial" w:cs="Arial"/>
          <w:b/>
          <w:iCs/>
          <w:lang w:val="en" w:eastAsia="en-GB"/>
        </w:rPr>
        <w:t>Question 4</w:t>
      </w:r>
      <w:r w:rsidR="00B517E3" w:rsidRPr="001A1777">
        <w:rPr>
          <w:rFonts w:ascii="Arial" w:eastAsia="Times New Roman" w:hAnsi="Arial" w:cs="Arial"/>
          <w:b/>
          <w:iCs/>
          <w:lang w:val="en" w:eastAsia="en-GB"/>
        </w:rPr>
        <w:t>:</w:t>
      </w:r>
    </w:p>
    <w:p w14:paraId="3F7DFBC6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 because ions can move</w:t>
      </w:r>
    </w:p>
    <w:p w14:paraId="5F30BB96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ignore ions attracted</w:t>
      </w:r>
    </w:p>
    <w:p w14:paraId="6B994F78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do </w:t>
      </w:r>
      <w:r w:rsidRPr="00B517E3">
        <w:rPr>
          <w:rFonts w:ascii="Arial" w:eastAsia="Times New Roman" w:hAnsi="Arial" w:cs="Arial"/>
          <w:b/>
          <w:bCs/>
          <w:i/>
          <w:iCs/>
          <w:lang w:val="en" w:eastAsia="en-GB"/>
        </w:rPr>
        <w:t>not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accept molecules / atoms moving</w:t>
      </w:r>
    </w:p>
    <w:p w14:paraId="738A9099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lastRenderedPageBreak/>
        <w:t xml:space="preserve">do </w:t>
      </w:r>
      <w:r w:rsidRPr="00B517E3">
        <w:rPr>
          <w:rFonts w:ascii="Arial" w:eastAsia="Times New Roman" w:hAnsi="Arial" w:cs="Arial"/>
          <w:b/>
          <w:bCs/>
          <w:i/>
          <w:iCs/>
          <w:lang w:val="en" w:eastAsia="en-GB"/>
        </w:rPr>
        <w:t>not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accept incorrect reference to electrons moving</w:t>
      </w:r>
    </w:p>
    <w:p w14:paraId="25DA2DE7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3E1FB52F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2268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(</w:t>
      </w:r>
      <w:proofErr w:type="gramStart"/>
      <w:r w:rsidRPr="00B517E3">
        <w:rPr>
          <w:rFonts w:ascii="Arial" w:eastAsia="Times New Roman" w:hAnsi="Arial" w:cs="Arial"/>
          <w:lang w:val="en" w:eastAsia="en-GB"/>
        </w:rPr>
        <w:t>and</w:t>
      </w:r>
      <w:proofErr w:type="gramEnd"/>
      <w:r w:rsidRPr="00B517E3">
        <w:rPr>
          <w:rFonts w:ascii="Arial" w:eastAsia="Times New Roman" w:hAnsi="Arial" w:cs="Arial"/>
          <w:lang w:val="en" w:eastAsia="en-GB"/>
        </w:rPr>
        <w:t xml:space="preserve"> ions move) to the electrodes</w:t>
      </w:r>
    </w:p>
    <w:p w14:paraId="6176A3BD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2268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b/>
          <w:bCs/>
          <w:lang w:val="en" w:eastAsia="en-GB"/>
        </w:rPr>
        <w:t>or</w:t>
      </w:r>
    </w:p>
    <w:p w14:paraId="1F74776F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2268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(</w:t>
      </w:r>
      <w:proofErr w:type="gramStart"/>
      <w:r w:rsidRPr="00B517E3">
        <w:rPr>
          <w:rFonts w:ascii="Arial" w:eastAsia="Times New Roman" w:hAnsi="Arial" w:cs="Arial"/>
          <w:lang w:val="en" w:eastAsia="en-GB"/>
        </w:rPr>
        <w:t>and</w:t>
      </w:r>
      <w:proofErr w:type="gramEnd"/>
      <w:r w:rsidRPr="00B517E3">
        <w:rPr>
          <w:rFonts w:ascii="Arial" w:eastAsia="Times New Roman" w:hAnsi="Arial" w:cs="Arial"/>
          <w:lang w:val="en" w:eastAsia="en-GB"/>
        </w:rPr>
        <w:t xml:space="preserve"> ions) carry charge</w:t>
      </w:r>
    </w:p>
    <w:p w14:paraId="521694C5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756334A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accept converse for solid</w:t>
      </w:r>
    </w:p>
    <w:p w14:paraId="50FA8309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(ii)     magnesium (ions) attracted (to the electrode)</w:t>
      </w:r>
    </w:p>
    <w:p w14:paraId="3581D25A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506F979E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2268" w:right="567" w:hanging="567"/>
        <w:outlineLvl w:val="5"/>
        <w:rPr>
          <w:rFonts w:ascii="Arial" w:eastAsia="Times New Roman" w:hAnsi="Arial" w:cs="Arial"/>
          <w:lang w:val="en" w:eastAsia="en-GB"/>
        </w:rPr>
      </w:pPr>
      <w:proofErr w:type="gramStart"/>
      <w:r w:rsidRPr="00B517E3">
        <w:rPr>
          <w:rFonts w:ascii="Arial" w:eastAsia="Times New Roman" w:hAnsi="Arial" w:cs="Arial"/>
          <w:lang w:val="en" w:eastAsia="en-GB"/>
        </w:rPr>
        <w:t>so</w:t>
      </w:r>
      <w:proofErr w:type="gramEnd"/>
      <w:r w:rsidRPr="00B517E3">
        <w:rPr>
          <w:rFonts w:ascii="Arial" w:eastAsia="Times New Roman" w:hAnsi="Arial" w:cs="Arial"/>
          <w:lang w:val="en" w:eastAsia="en-GB"/>
        </w:rPr>
        <w:t xml:space="preserve"> magnesium ions gain electrons</w:t>
      </w:r>
    </w:p>
    <w:p w14:paraId="641868D4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accept magnesium ions are reduced</w:t>
      </w:r>
    </w:p>
    <w:p w14:paraId="177A8474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ignore </w:t>
      </w:r>
      <w:proofErr w:type="spellStart"/>
      <w:r w:rsidRPr="00B517E3">
        <w:rPr>
          <w:rFonts w:ascii="Arial" w:eastAsia="Times New Roman" w:hAnsi="Arial" w:cs="Arial"/>
          <w:i/>
          <w:iCs/>
          <w:lang w:val="en" w:eastAsia="en-GB"/>
        </w:rPr>
        <w:t>oxidised</w:t>
      </w:r>
      <w:proofErr w:type="spellEnd"/>
    </w:p>
    <w:p w14:paraId="52381E25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DE960A2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2268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2 electrons</w:t>
      </w:r>
    </w:p>
    <w:p w14:paraId="0D2D15F9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accept a correct half equation for 2</w:t>
      </w:r>
      <w:r w:rsidRPr="00B517E3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" w:eastAsia="en-GB"/>
        </w:rPr>
        <w:t>nd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</w:t>
      </w:r>
      <w:r w:rsidRPr="00B517E3">
        <w:rPr>
          <w:rFonts w:ascii="Arial" w:eastAsia="Times New Roman" w:hAnsi="Arial" w:cs="Arial"/>
          <w:b/>
          <w:bCs/>
          <w:i/>
          <w:iCs/>
          <w:lang w:val="en" w:eastAsia="en-GB"/>
        </w:rPr>
        <w:t>and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3</w:t>
      </w:r>
      <w:r w:rsidRPr="00B517E3">
        <w:rPr>
          <w:rFonts w:ascii="Arial" w:eastAsia="Times New Roman" w:hAnsi="Arial" w:cs="Arial"/>
          <w:i/>
          <w:iCs/>
          <w:sz w:val="20"/>
          <w:szCs w:val="20"/>
          <w:vertAlign w:val="superscript"/>
          <w:lang w:val="en" w:eastAsia="en-GB"/>
        </w:rPr>
        <w:t>rd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marking points</w:t>
      </w:r>
    </w:p>
    <w:p w14:paraId="15B0B33F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36D93DCC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(iii)     hydrogen</w:t>
      </w:r>
    </w:p>
    <w:p w14:paraId="472480A5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allow H</w:t>
      </w:r>
      <w:r w:rsidRPr="00B517E3">
        <w:rPr>
          <w:rFonts w:ascii="Arial" w:eastAsia="Times New Roman" w:hAnsi="Arial" w:cs="Arial"/>
          <w:i/>
          <w:iCs/>
          <w:sz w:val="20"/>
          <w:szCs w:val="20"/>
          <w:vertAlign w:val="subscript"/>
          <w:lang w:val="en" w:eastAsia="en-GB"/>
        </w:rPr>
        <w:t>2</w:t>
      </w:r>
    </w:p>
    <w:p w14:paraId="5E6802FF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5747CE4C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(iv)     magnesium is more reactive than hydrogen</w:t>
      </w:r>
    </w:p>
    <w:p w14:paraId="78C21565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accept converse</w:t>
      </w:r>
    </w:p>
    <w:p w14:paraId="48BBB116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allow magnesium is high in the reactivity series </w:t>
      </w:r>
      <w:r w:rsidRPr="00B517E3">
        <w:rPr>
          <w:rFonts w:ascii="Arial" w:eastAsia="Times New Roman" w:hAnsi="Arial" w:cs="Arial"/>
          <w:b/>
          <w:bCs/>
          <w:i/>
          <w:iCs/>
          <w:lang w:val="en" w:eastAsia="en-GB"/>
        </w:rPr>
        <w:t>or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magnesium is very/too reactive.</w:t>
      </w:r>
    </w:p>
    <w:p w14:paraId="63857A52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do </w:t>
      </w:r>
      <w:r w:rsidRPr="00B517E3">
        <w:rPr>
          <w:rFonts w:ascii="Arial" w:eastAsia="Times New Roman" w:hAnsi="Arial" w:cs="Arial"/>
          <w:b/>
          <w:bCs/>
          <w:i/>
          <w:iCs/>
          <w:lang w:val="en" w:eastAsia="en-GB"/>
        </w:rPr>
        <w:t>not</w:t>
      </w:r>
      <w:r w:rsidRPr="00B517E3">
        <w:rPr>
          <w:rFonts w:ascii="Arial" w:eastAsia="Times New Roman" w:hAnsi="Arial" w:cs="Arial"/>
          <w:i/>
          <w:iCs/>
          <w:lang w:val="en" w:eastAsia="en-GB"/>
        </w:rPr>
        <w:t xml:space="preserve"> accept magnesium ions are more reactive than hydrogen ions</w:t>
      </w:r>
    </w:p>
    <w:p w14:paraId="12B29A1F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8CF542D" w14:textId="77777777" w:rsidR="00B517E3" w:rsidRPr="00B517E3" w:rsidRDefault="00B517E3" w:rsidP="00B517E3">
      <w:pPr>
        <w:overflowPunct w:val="0"/>
        <w:autoSpaceDE w:val="0"/>
        <w:autoSpaceDN w:val="0"/>
        <w:spacing w:before="240" w:after="0" w:line="240" w:lineRule="auto"/>
        <w:ind w:left="1701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B517E3">
        <w:rPr>
          <w:rFonts w:ascii="Arial" w:eastAsia="Times New Roman" w:hAnsi="Arial" w:cs="Arial"/>
          <w:lang w:val="en" w:eastAsia="en-GB"/>
        </w:rPr>
        <w:t>(v)     </w:t>
      </w:r>
      <w:r w:rsidRPr="00B517E3">
        <w:rPr>
          <w:rFonts w:ascii="Arial" w:eastAsia="Times New Roman" w:hAnsi="Arial" w:cs="Arial"/>
          <w:b/>
          <w:bCs/>
          <w:lang w:val="en" w:eastAsia="en-GB"/>
        </w:rPr>
        <w:t>2</w:t>
      </w:r>
      <w:r w:rsidRPr="00B517E3">
        <w:rPr>
          <w:rFonts w:ascii="Arial" w:eastAsia="Times New Roman" w:hAnsi="Arial" w:cs="Arial"/>
          <w:lang w:val="en" w:eastAsia="en-GB"/>
        </w:rPr>
        <w:t xml:space="preserve"> Cl</w:t>
      </w:r>
      <w:r w:rsidRPr="00B517E3">
        <w:rPr>
          <w:rFonts w:ascii="Arial" w:eastAsia="Times New Roman" w:hAnsi="Arial" w:cs="Arial"/>
          <w:sz w:val="24"/>
          <w:szCs w:val="24"/>
          <w:vertAlign w:val="superscript"/>
          <w:lang w:val="en" w:eastAsia="en-GB"/>
        </w:rPr>
        <w:t>-</w:t>
      </w:r>
      <w:r w:rsidRPr="00B517E3">
        <w:rPr>
          <w:rFonts w:ascii="Arial" w:eastAsia="Times New Roman" w:hAnsi="Arial" w:cs="Arial"/>
          <w:lang w:val="en" w:eastAsia="en-GB"/>
        </w:rPr>
        <w:t xml:space="preserve"> → Cl</w:t>
      </w:r>
      <w:r w:rsidRPr="00B517E3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2</w:t>
      </w:r>
      <w:r w:rsidRPr="00B517E3">
        <w:rPr>
          <w:rFonts w:ascii="Arial" w:eastAsia="Times New Roman" w:hAnsi="Arial" w:cs="Arial"/>
          <w:lang w:val="en" w:eastAsia="en-GB"/>
        </w:rPr>
        <w:t xml:space="preserve"> + </w:t>
      </w:r>
      <w:r w:rsidRPr="00B517E3">
        <w:rPr>
          <w:rFonts w:ascii="Arial" w:eastAsia="Times New Roman" w:hAnsi="Arial" w:cs="Arial"/>
          <w:b/>
          <w:bCs/>
          <w:lang w:val="en" w:eastAsia="en-GB"/>
        </w:rPr>
        <w:t>2e</w:t>
      </w:r>
      <w:r w:rsidRPr="00B517E3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" w:eastAsia="en-GB"/>
        </w:rPr>
        <w:t>-</w:t>
      </w:r>
    </w:p>
    <w:p w14:paraId="74DD3609" w14:textId="77777777" w:rsidR="00B517E3" w:rsidRPr="00B517E3" w:rsidRDefault="00B517E3" w:rsidP="00B517E3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B517E3">
        <w:rPr>
          <w:rFonts w:ascii="Arial" w:eastAsia="Times New Roman" w:hAnsi="Arial" w:cs="Arial"/>
          <w:i/>
          <w:iCs/>
          <w:lang w:val="en" w:eastAsia="en-GB"/>
        </w:rPr>
        <w:t>must be completely correct</w:t>
      </w:r>
    </w:p>
    <w:p w14:paraId="656EE27D" w14:textId="77777777" w:rsidR="00B517E3" w:rsidRPr="00B517E3" w:rsidRDefault="00B517E3" w:rsidP="00B517E3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B517E3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66E0646" w14:textId="6D8DC59F" w:rsidR="00B517E3" w:rsidRPr="001A1777" w:rsidRDefault="00EC72EB" w:rsidP="00074205">
      <w:pPr>
        <w:overflowPunct w:val="0"/>
        <w:autoSpaceDE w:val="0"/>
        <w:autoSpaceDN w:val="0"/>
        <w:spacing w:before="60" w:after="0" w:line="240" w:lineRule="auto"/>
        <w:ind w:right="1701"/>
        <w:outlineLvl w:val="5"/>
        <w:rPr>
          <w:rFonts w:ascii="Arial" w:eastAsia="Times New Roman" w:hAnsi="Arial" w:cs="Arial"/>
          <w:b/>
          <w:iCs/>
          <w:lang w:val="en" w:eastAsia="en-GB"/>
        </w:rPr>
      </w:pPr>
      <w:r>
        <w:rPr>
          <w:rFonts w:ascii="Arial" w:eastAsia="Times New Roman" w:hAnsi="Arial" w:cs="Arial"/>
          <w:b/>
          <w:iCs/>
          <w:lang w:val="en" w:eastAsia="en-GB"/>
        </w:rPr>
        <w:t>Question 5</w:t>
      </w:r>
      <w:r w:rsidR="004531B5" w:rsidRPr="001A1777">
        <w:rPr>
          <w:rFonts w:ascii="Arial" w:eastAsia="Times New Roman" w:hAnsi="Arial" w:cs="Arial"/>
          <w:b/>
          <w:iCs/>
          <w:lang w:val="en" w:eastAsia="en-GB"/>
        </w:rPr>
        <w:t>:</w:t>
      </w:r>
    </w:p>
    <w:p w14:paraId="6C049B01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(a)  </w:t>
      </w:r>
      <w:proofErr w:type="gramStart"/>
      <w:r w:rsidRPr="004531B5">
        <w:rPr>
          <w:rFonts w:ascii="Arial" w:eastAsia="Times New Roman" w:hAnsi="Arial" w:cs="Arial"/>
          <w:lang w:val="en" w:eastAsia="en-GB"/>
        </w:rPr>
        <w:t>   (</w:t>
      </w:r>
      <w:proofErr w:type="gramEnd"/>
      <w:r w:rsidRPr="004531B5">
        <w:rPr>
          <w:rFonts w:ascii="Arial" w:eastAsia="Times New Roman" w:hAnsi="Arial" w:cs="Arial"/>
          <w:lang w:val="en" w:eastAsia="en-GB"/>
        </w:rPr>
        <w:t xml:space="preserve">sulfuric acid is) completely / fully </w:t>
      </w:r>
      <w:proofErr w:type="spellStart"/>
      <w:r w:rsidRPr="004531B5">
        <w:rPr>
          <w:rFonts w:ascii="Arial" w:eastAsia="Times New Roman" w:hAnsi="Arial" w:cs="Arial"/>
          <w:lang w:val="en" w:eastAsia="en-GB"/>
        </w:rPr>
        <w:t>ionised</w:t>
      </w:r>
      <w:proofErr w:type="spellEnd"/>
    </w:p>
    <w:p w14:paraId="07BB6A08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3BDF6157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 xml:space="preserve">In aqueous solution </w:t>
      </w:r>
      <w:r w:rsidRPr="004531B5">
        <w:rPr>
          <w:rFonts w:ascii="Arial" w:eastAsia="Times New Roman" w:hAnsi="Arial" w:cs="Arial"/>
          <w:b/>
          <w:bCs/>
          <w:lang w:val="en" w:eastAsia="en-GB"/>
        </w:rPr>
        <w:t>or</w:t>
      </w:r>
      <w:r w:rsidRPr="004531B5">
        <w:rPr>
          <w:rFonts w:ascii="Arial" w:eastAsia="Times New Roman" w:hAnsi="Arial" w:cs="Arial"/>
          <w:lang w:val="en" w:eastAsia="en-GB"/>
        </w:rPr>
        <w:t xml:space="preserve"> when dissolved in water</w:t>
      </w:r>
    </w:p>
    <w:p w14:paraId="03A6156F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590FA1A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(b)     H</w:t>
      </w:r>
      <w:r w:rsidRPr="004531B5">
        <w:rPr>
          <w:rFonts w:ascii="Arial" w:eastAsia="Times New Roman" w:hAnsi="Arial" w:cs="Arial"/>
          <w:sz w:val="20"/>
          <w:szCs w:val="20"/>
          <w:vertAlign w:val="superscript"/>
          <w:lang w:val="en" w:eastAsia="en-GB"/>
        </w:rPr>
        <w:t>+</w:t>
      </w:r>
      <w:r w:rsidRPr="004531B5">
        <w:rPr>
          <w:rFonts w:ascii="Arial" w:eastAsia="Times New Roman" w:hAnsi="Arial" w:cs="Arial"/>
          <w:lang w:val="en" w:eastAsia="en-GB"/>
        </w:rPr>
        <w:t>(</w:t>
      </w:r>
      <w:proofErr w:type="spellStart"/>
      <w:r w:rsidRPr="004531B5">
        <w:rPr>
          <w:rFonts w:ascii="Arial" w:eastAsia="Times New Roman" w:hAnsi="Arial" w:cs="Arial"/>
          <w:lang w:val="en" w:eastAsia="en-GB"/>
        </w:rPr>
        <w:t>aq</w:t>
      </w:r>
      <w:proofErr w:type="spellEnd"/>
      <w:r w:rsidRPr="004531B5">
        <w:rPr>
          <w:rFonts w:ascii="Arial" w:eastAsia="Times New Roman" w:hAnsi="Arial" w:cs="Arial"/>
          <w:lang w:val="en" w:eastAsia="en-GB"/>
        </w:rPr>
        <w:t>) + OH</w:t>
      </w:r>
      <w:r w:rsidRPr="004531B5">
        <w:rPr>
          <w:rFonts w:ascii="Arial" w:eastAsia="Times New Roman" w:hAnsi="Arial" w:cs="Arial"/>
          <w:sz w:val="20"/>
          <w:szCs w:val="20"/>
          <w:vertAlign w:val="superscript"/>
          <w:lang w:val="en" w:eastAsia="en-GB"/>
        </w:rPr>
        <w:t>−</w:t>
      </w:r>
      <w:r w:rsidRPr="004531B5">
        <w:rPr>
          <w:rFonts w:ascii="Arial" w:eastAsia="Times New Roman" w:hAnsi="Arial" w:cs="Arial"/>
          <w:lang w:val="en" w:eastAsia="en-GB"/>
        </w:rPr>
        <w:t>(</w:t>
      </w:r>
      <w:proofErr w:type="spellStart"/>
      <w:r w:rsidRPr="004531B5">
        <w:rPr>
          <w:rFonts w:ascii="Arial" w:eastAsia="Times New Roman" w:hAnsi="Arial" w:cs="Arial"/>
          <w:lang w:val="en" w:eastAsia="en-GB"/>
        </w:rPr>
        <w:t>aq</w:t>
      </w:r>
      <w:proofErr w:type="spellEnd"/>
      <w:r w:rsidRPr="004531B5">
        <w:rPr>
          <w:rFonts w:ascii="Arial" w:eastAsia="Times New Roman" w:hAnsi="Arial" w:cs="Arial"/>
          <w:lang w:val="en" w:eastAsia="en-GB"/>
        </w:rPr>
        <w:t>) → H</w:t>
      </w:r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2</w:t>
      </w:r>
      <w:r w:rsidRPr="004531B5">
        <w:rPr>
          <w:rFonts w:ascii="Arial" w:eastAsia="Times New Roman" w:hAnsi="Arial" w:cs="Arial"/>
          <w:lang w:val="en" w:eastAsia="en-GB"/>
        </w:rPr>
        <w:t>O(l)</w:t>
      </w:r>
    </w:p>
    <w:p w14:paraId="75D76274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>allow multiples</w:t>
      </w:r>
    </w:p>
    <w:p w14:paraId="62E8E005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1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 for equation</w:t>
      </w:r>
    </w:p>
    <w:p w14:paraId="1AE6FE9A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1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 for state symbols</w:t>
      </w:r>
    </w:p>
    <w:p w14:paraId="2AC22B2B" w14:textId="77777777" w:rsid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2</w:t>
      </w:r>
    </w:p>
    <w:p w14:paraId="1AAD41E6" w14:textId="77777777" w:rsidR="002A12AD" w:rsidRDefault="002A12AD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</w:p>
    <w:p w14:paraId="339AF7EA" w14:textId="77777777" w:rsidR="002A12AD" w:rsidRDefault="002A12AD" w:rsidP="002A12AD">
      <w:pPr>
        <w:overflowPunct w:val="0"/>
        <w:autoSpaceDE w:val="0"/>
        <w:autoSpaceDN w:val="0"/>
        <w:spacing w:after="0" w:line="240" w:lineRule="auto"/>
        <w:ind w:right="567"/>
        <w:outlineLvl w:val="5"/>
        <w:rPr>
          <w:rFonts w:ascii="Times New Roman" w:eastAsia="Times New Roman" w:hAnsi="Times New Roman" w:cs="Times New Roman"/>
          <w:b/>
          <w:bCs/>
          <w:sz w:val="24"/>
          <w:szCs w:val="18"/>
          <w:lang w:val="en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18"/>
          <w:lang w:val="en" w:eastAsia="en-GB"/>
        </w:rPr>
        <w:t xml:space="preserve">Answers </w:t>
      </w:r>
      <w:r w:rsidRPr="002A12AD">
        <w:rPr>
          <w:rFonts w:ascii="Times New Roman" w:eastAsia="Times New Roman" w:hAnsi="Times New Roman" w:cs="Times New Roman"/>
          <w:b/>
          <w:bCs/>
          <w:sz w:val="24"/>
          <w:szCs w:val="18"/>
          <w:lang w:val="en" w:eastAsia="en-GB"/>
        </w:rPr>
        <w:t>below for Chemistry Only booklet:</w:t>
      </w:r>
    </w:p>
    <w:p w14:paraId="4EE00943" w14:textId="5D3C2705" w:rsidR="004531B5" w:rsidRPr="004531B5" w:rsidRDefault="004531B5" w:rsidP="002A12AD">
      <w:pPr>
        <w:overflowPunct w:val="0"/>
        <w:autoSpaceDE w:val="0"/>
        <w:autoSpaceDN w:val="0"/>
        <w:spacing w:after="0" w:line="240" w:lineRule="auto"/>
        <w:ind w:left="720" w:right="567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 xml:space="preserve">(c)     adds indicator, </w:t>
      </w:r>
      <w:proofErr w:type="spellStart"/>
      <w:r w:rsidRPr="004531B5">
        <w:rPr>
          <w:rFonts w:ascii="Arial" w:eastAsia="Times New Roman" w:hAnsi="Arial" w:cs="Arial"/>
          <w:lang w:val="en" w:eastAsia="en-GB"/>
        </w:rPr>
        <w:t>eg</w:t>
      </w:r>
      <w:proofErr w:type="spellEnd"/>
      <w:r w:rsidRPr="004531B5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Pr="004531B5">
        <w:rPr>
          <w:rFonts w:ascii="Arial" w:eastAsia="Times New Roman" w:hAnsi="Arial" w:cs="Arial"/>
          <w:lang w:val="en" w:eastAsia="en-GB"/>
        </w:rPr>
        <w:t>phenolpthalein</w:t>
      </w:r>
      <w:proofErr w:type="spellEnd"/>
      <w:r w:rsidRPr="004531B5">
        <w:rPr>
          <w:rFonts w:ascii="Arial" w:eastAsia="Times New Roman" w:hAnsi="Arial" w:cs="Arial"/>
          <w:lang w:val="en" w:eastAsia="en-GB"/>
        </w:rPr>
        <w:t xml:space="preserve"> / methyl orange / litmus added to the sodium </w:t>
      </w:r>
      <w:proofErr w:type="gramStart"/>
      <w:r w:rsidRPr="004531B5">
        <w:rPr>
          <w:rFonts w:ascii="Arial" w:eastAsia="Times New Roman" w:hAnsi="Arial" w:cs="Arial"/>
          <w:lang w:val="en" w:eastAsia="en-GB"/>
        </w:rPr>
        <w:t>hydroxide</w:t>
      </w:r>
      <w:r w:rsidR="002A12AD">
        <w:rPr>
          <w:rFonts w:ascii="Arial" w:eastAsia="Times New Roman" w:hAnsi="Arial" w:cs="Arial"/>
          <w:lang w:val="en" w:eastAsia="en-GB"/>
        </w:rPr>
        <w:t xml:space="preserve">  </w:t>
      </w:r>
      <w:r w:rsidRPr="004531B5">
        <w:rPr>
          <w:rFonts w:ascii="Arial" w:eastAsia="Times New Roman" w:hAnsi="Arial" w:cs="Arial"/>
          <w:lang w:val="en" w:eastAsia="en-GB"/>
        </w:rPr>
        <w:t>(</w:t>
      </w:r>
      <w:proofErr w:type="gramEnd"/>
      <w:r w:rsidRPr="004531B5">
        <w:rPr>
          <w:rFonts w:ascii="Arial" w:eastAsia="Times New Roman" w:hAnsi="Arial" w:cs="Arial"/>
          <w:lang w:val="en" w:eastAsia="en-GB"/>
        </w:rPr>
        <w:t>in the conical flask)</w:t>
      </w:r>
      <w:r w:rsidR="002A12AD">
        <w:rPr>
          <w:rFonts w:ascii="Arial" w:eastAsia="Times New Roman" w:hAnsi="Arial" w:cs="Arial"/>
          <w:lang w:val="en" w:eastAsia="en-GB"/>
        </w:rPr>
        <w:t xml:space="preserve">    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do </w:t>
      </w: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not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accept universal indicator</w:t>
      </w:r>
    </w:p>
    <w:p w14:paraId="03D03F5D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671B751A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lastRenderedPageBreak/>
        <w:t>(</w:t>
      </w:r>
      <w:proofErr w:type="gramStart"/>
      <w:r w:rsidRPr="004531B5">
        <w:rPr>
          <w:rFonts w:ascii="Arial" w:eastAsia="Times New Roman" w:hAnsi="Arial" w:cs="Arial"/>
          <w:lang w:val="en" w:eastAsia="en-GB"/>
        </w:rPr>
        <w:t>adds</w:t>
      </w:r>
      <w:proofErr w:type="gramEnd"/>
      <w:r w:rsidRPr="004531B5">
        <w:rPr>
          <w:rFonts w:ascii="Arial" w:eastAsia="Times New Roman" w:hAnsi="Arial" w:cs="Arial"/>
          <w:lang w:val="en" w:eastAsia="en-GB"/>
        </w:rPr>
        <w:t xml:space="preserve"> the acid from a) burette</w:t>
      </w:r>
    </w:p>
    <w:p w14:paraId="236847A1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290B584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 xml:space="preserve">with swirling </w:t>
      </w:r>
      <w:r w:rsidRPr="004531B5">
        <w:rPr>
          <w:rFonts w:ascii="Arial" w:eastAsia="Times New Roman" w:hAnsi="Arial" w:cs="Arial"/>
          <w:b/>
          <w:bCs/>
          <w:lang w:val="en" w:eastAsia="en-GB"/>
        </w:rPr>
        <w:t>or</w:t>
      </w:r>
      <w:r w:rsidRPr="004531B5">
        <w:rPr>
          <w:rFonts w:ascii="Arial" w:eastAsia="Times New Roman" w:hAnsi="Arial" w:cs="Arial"/>
          <w:lang w:val="en" w:eastAsia="en-GB"/>
        </w:rPr>
        <w:t xml:space="preserve"> dropwise towards the end point </w:t>
      </w:r>
      <w:r w:rsidRPr="004531B5">
        <w:rPr>
          <w:rFonts w:ascii="Arial" w:eastAsia="Times New Roman" w:hAnsi="Arial" w:cs="Arial"/>
          <w:b/>
          <w:bCs/>
          <w:lang w:val="en" w:eastAsia="en-GB"/>
        </w:rPr>
        <w:t>or</w:t>
      </w:r>
      <w:r w:rsidRPr="004531B5">
        <w:rPr>
          <w:rFonts w:ascii="Arial" w:eastAsia="Times New Roman" w:hAnsi="Arial" w:cs="Arial"/>
          <w:lang w:val="en" w:eastAsia="en-GB"/>
        </w:rPr>
        <w:t xml:space="preserve"> until the indicator just changes colour</w:t>
      </w:r>
    </w:p>
    <w:p w14:paraId="3490747A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24D138F9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until the indicator changes from pink to colourless (for phenolphthalein) or yellow to red</w:t>
      </w:r>
      <w:r w:rsidRPr="004531B5">
        <w:rPr>
          <w:rFonts w:ascii="Arial" w:eastAsia="Times New Roman" w:hAnsi="Arial" w:cs="Arial"/>
          <w:lang w:val="en" w:eastAsia="en-GB"/>
        </w:rPr>
        <w:br/>
        <w:t>(for methyl orange) or blue to red (for litmus)</w:t>
      </w:r>
    </w:p>
    <w:p w14:paraId="09837B55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41F1B50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(d)     titrations 3, 4 and 5</w:t>
      </w:r>
    </w:p>
    <w:p w14:paraId="08677EB8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b/>
          <w:bCs/>
          <w:lang w:val="en" w:eastAsia="en-GB"/>
        </w:rPr>
        <w:t>or</w:t>
      </w:r>
    </w:p>
    <w:p w14:paraId="0575043B" w14:textId="429B048B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3F959388" wp14:editId="55554092">
            <wp:extent cx="1308100" cy="308610"/>
            <wp:effectExtent l="0" t="0" r="6350" b="0"/>
            <wp:docPr id="5" name="Picture 5" descr="https://app.doublestruck.eu/content/AG_CHM/HTML/M/MSP181H08_files/im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pp.doublestruck.eu/content/AG_CHM/HTML/M/MSP181H08_files/img01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1B5">
        <w:rPr>
          <w:rFonts w:ascii="Arial" w:eastAsia="Times New Roman" w:hAnsi="Arial" w:cs="Arial"/>
          <w:lang w:val="en" w:eastAsia="en-GB"/>
        </w:rPr>
        <w:t> </w:t>
      </w:r>
    </w:p>
    <w:p w14:paraId="7530056D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E4D1711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27.12 cm</w:t>
      </w:r>
      <w:r w:rsidRPr="004531B5">
        <w:rPr>
          <w:rFonts w:ascii="Arial" w:eastAsia="Times New Roman" w:hAnsi="Arial" w:cs="Arial"/>
          <w:sz w:val="20"/>
          <w:szCs w:val="20"/>
          <w:vertAlign w:val="superscript"/>
          <w:lang w:val="en" w:eastAsia="en-GB"/>
        </w:rPr>
        <w:t>3</w:t>
      </w:r>
    </w:p>
    <w:p w14:paraId="7E7AB360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accept 27.12 with no working shown for </w:t>
      </w: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2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marks</w:t>
      </w:r>
    </w:p>
    <w:p w14:paraId="44405FAA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4A2C4E9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allow 27.1166 with no working shown for </w:t>
      </w: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2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marks</w:t>
      </w:r>
    </w:p>
    <w:p w14:paraId="23691BC7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(e)     Moles H</w:t>
      </w:r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2</w:t>
      </w:r>
      <w:r w:rsidRPr="004531B5">
        <w:rPr>
          <w:rFonts w:ascii="Arial" w:eastAsia="Times New Roman" w:hAnsi="Arial" w:cs="Arial"/>
          <w:lang w:val="en" w:eastAsia="en-GB"/>
        </w:rPr>
        <w:t>SO</w:t>
      </w:r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4</w:t>
      </w:r>
      <w:r w:rsidRPr="004531B5">
        <w:rPr>
          <w:rFonts w:ascii="Arial" w:eastAsia="Times New Roman" w:hAnsi="Arial" w:cs="Arial"/>
          <w:lang w:val="en" w:eastAsia="en-GB"/>
        </w:rPr>
        <w:t xml:space="preserve"> = conc × vol = 0.00271</w:t>
      </w:r>
    </w:p>
    <w:p w14:paraId="125B61F6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allow </w:t>
      </w:r>
      <w:proofErr w:type="spellStart"/>
      <w:r w:rsidRPr="004531B5">
        <w:rPr>
          <w:rFonts w:ascii="Arial" w:eastAsia="Times New Roman" w:hAnsi="Arial" w:cs="Arial"/>
          <w:i/>
          <w:iCs/>
          <w:lang w:val="en" w:eastAsia="en-GB"/>
        </w:rPr>
        <w:t>ecf</w:t>
      </w:r>
      <w:proofErr w:type="spellEnd"/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from 8.4</w:t>
      </w:r>
    </w:p>
    <w:p w14:paraId="56C9C47A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583594F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Ratio H</w:t>
      </w:r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2</w:t>
      </w:r>
      <w:r w:rsidRPr="004531B5">
        <w:rPr>
          <w:rFonts w:ascii="Arial" w:eastAsia="Times New Roman" w:hAnsi="Arial" w:cs="Arial"/>
          <w:lang w:val="en" w:eastAsia="en-GB"/>
        </w:rPr>
        <w:t>SO</w:t>
      </w:r>
      <w:proofErr w:type="gramStart"/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4</w:t>
      </w:r>
      <w:r w:rsidRPr="004531B5">
        <w:rPr>
          <w:rFonts w:ascii="Arial" w:eastAsia="Times New Roman" w:hAnsi="Arial" w:cs="Arial"/>
          <w:lang w:val="en" w:eastAsia="en-GB"/>
        </w:rPr>
        <w:t>:NaOH</w:t>
      </w:r>
      <w:proofErr w:type="gramEnd"/>
      <w:r w:rsidRPr="004531B5">
        <w:rPr>
          <w:rFonts w:ascii="Arial" w:eastAsia="Times New Roman" w:hAnsi="Arial" w:cs="Arial"/>
          <w:lang w:val="en" w:eastAsia="en-GB"/>
        </w:rPr>
        <w:t xml:space="preserve"> is 1:2</w:t>
      </w:r>
    </w:p>
    <w:p w14:paraId="6B05EF22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b/>
          <w:bCs/>
          <w:lang w:val="en" w:eastAsia="en-GB"/>
        </w:rPr>
        <w:t>or</w:t>
      </w:r>
    </w:p>
    <w:p w14:paraId="5DB3D779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Moles NaOH = Moles H</w:t>
      </w:r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2</w:t>
      </w:r>
      <w:r w:rsidRPr="004531B5">
        <w:rPr>
          <w:rFonts w:ascii="Arial" w:eastAsia="Times New Roman" w:hAnsi="Arial" w:cs="Arial"/>
          <w:lang w:val="en" w:eastAsia="en-GB"/>
        </w:rPr>
        <w:t>SO</w:t>
      </w:r>
      <w:r w:rsidRPr="004531B5">
        <w:rPr>
          <w:rFonts w:ascii="Arial" w:eastAsia="Times New Roman" w:hAnsi="Arial" w:cs="Arial"/>
          <w:sz w:val="20"/>
          <w:szCs w:val="20"/>
          <w:vertAlign w:val="subscript"/>
          <w:lang w:val="en" w:eastAsia="en-GB"/>
        </w:rPr>
        <w:t>4</w:t>
      </w:r>
      <w:r w:rsidRPr="004531B5">
        <w:rPr>
          <w:rFonts w:ascii="Arial" w:eastAsia="Times New Roman" w:hAnsi="Arial" w:cs="Arial"/>
          <w:lang w:val="en" w:eastAsia="en-GB"/>
        </w:rPr>
        <w:t xml:space="preserve"> × 2 = 0.00542</w:t>
      </w:r>
    </w:p>
    <w:p w14:paraId="575E1AFE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503E5A8A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Concentration NaOH = mol / vol = 0.00542 / 0.025 = 0.2168</w:t>
      </w:r>
    </w:p>
    <w:p w14:paraId="032438ED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1FA898F1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0.217 (mol / dm</w:t>
      </w:r>
      <w:r w:rsidRPr="004531B5">
        <w:rPr>
          <w:rFonts w:ascii="Arial" w:eastAsia="Times New Roman" w:hAnsi="Arial" w:cs="Arial"/>
          <w:sz w:val="20"/>
          <w:szCs w:val="20"/>
          <w:vertAlign w:val="superscript"/>
          <w:lang w:val="en" w:eastAsia="en-GB"/>
        </w:rPr>
        <w:t>3</w:t>
      </w:r>
      <w:r w:rsidRPr="004531B5">
        <w:rPr>
          <w:rFonts w:ascii="Arial" w:eastAsia="Times New Roman" w:hAnsi="Arial" w:cs="Arial"/>
          <w:lang w:val="en" w:eastAsia="en-GB"/>
        </w:rPr>
        <w:t>)</w:t>
      </w:r>
    </w:p>
    <w:p w14:paraId="22001BEA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accept 0.217 with no working for </w:t>
      </w: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4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marks</w:t>
      </w:r>
    </w:p>
    <w:p w14:paraId="793B99A0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7E81831C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accept 0.2168 with no working for </w:t>
      </w: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3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marks</w:t>
      </w:r>
    </w:p>
    <w:p w14:paraId="498FD044" w14:textId="759E019B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 w:hanging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(f)        </w:t>
      </w:r>
      <w:r w:rsidRPr="004531B5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6849A324" wp14:editId="67424D57">
            <wp:extent cx="318770" cy="297815"/>
            <wp:effectExtent l="0" t="0" r="5080" b="6985"/>
            <wp:docPr id="4" name="Picture 4" descr="https://app.doublestruck.eu/content/AG_CHM/HTML/M/MSP181H08_files/im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pp.doublestruck.eu/content/AG_CHM/HTML/M/MSP181H08_files/img02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1B5">
        <w:rPr>
          <w:rFonts w:ascii="Arial" w:eastAsia="Times New Roman" w:hAnsi="Arial" w:cs="Arial"/>
          <w:lang w:val="en" w:eastAsia="en-GB"/>
        </w:rPr>
        <w:t>   ×   0.18 = no of moles</w:t>
      </w:r>
    </w:p>
    <w:p w14:paraId="2D35ADBA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b/>
          <w:bCs/>
          <w:lang w:val="en" w:eastAsia="en-GB"/>
        </w:rPr>
        <w:t>or</w:t>
      </w:r>
    </w:p>
    <w:p w14:paraId="7F56770F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0.15 × 40 g</w:t>
      </w:r>
    </w:p>
    <w:p w14:paraId="33226705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49D70C4C" w14:textId="77777777" w:rsidR="004531B5" w:rsidRPr="004531B5" w:rsidRDefault="004531B5" w:rsidP="004531B5">
      <w:pPr>
        <w:overflowPunct w:val="0"/>
        <w:autoSpaceDE w:val="0"/>
        <w:autoSpaceDN w:val="0"/>
        <w:spacing w:before="240" w:after="0" w:line="240" w:lineRule="auto"/>
        <w:ind w:left="1134" w:right="567"/>
        <w:outlineLvl w:val="5"/>
        <w:rPr>
          <w:rFonts w:ascii="Arial" w:eastAsia="Times New Roman" w:hAnsi="Arial" w:cs="Arial"/>
          <w:lang w:val="en" w:eastAsia="en-GB"/>
        </w:rPr>
      </w:pPr>
      <w:r w:rsidRPr="004531B5">
        <w:rPr>
          <w:rFonts w:ascii="Arial" w:eastAsia="Times New Roman" w:hAnsi="Arial" w:cs="Arial"/>
          <w:lang w:val="en" w:eastAsia="en-GB"/>
        </w:rPr>
        <w:t>0.144 (g)</w:t>
      </w:r>
    </w:p>
    <w:p w14:paraId="59FFA583" w14:textId="77777777" w:rsidR="004531B5" w:rsidRPr="004531B5" w:rsidRDefault="004531B5" w:rsidP="004531B5">
      <w:pPr>
        <w:overflowPunct w:val="0"/>
        <w:autoSpaceDE w:val="0"/>
        <w:autoSpaceDN w:val="0"/>
        <w:spacing w:after="0" w:line="240" w:lineRule="auto"/>
        <w:ind w:right="567"/>
        <w:jc w:val="right"/>
        <w:outlineLvl w:val="5"/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</w:pPr>
      <w:r w:rsidRPr="004531B5">
        <w:rPr>
          <w:rFonts w:ascii="Times New Roman" w:eastAsia="Times New Roman" w:hAnsi="Times New Roman" w:cs="Times New Roman"/>
          <w:b/>
          <w:bCs/>
          <w:sz w:val="18"/>
          <w:szCs w:val="18"/>
          <w:lang w:val="en" w:eastAsia="en-GB"/>
        </w:rPr>
        <w:t>1</w:t>
      </w:r>
    </w:p>
    <w:p w14:paraId="3F7D6DA1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uto"/>
        <w:ind w:left="2268" w:right="1701"/>
        <w:outlineLvl w:val="5"/>
        <w:rPr>
          <w:rFonts w:ascii="Arial" w:eastAsia="Times New Roman" w:hAnsi="Arial" w:cs="Arial"/>
          <w:i/>
          <w:iCs/>
          <w:lang w:val="en" w:eastAsia="en-GB"/>
        </w:rPr>
      </w:pP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accept 0.144g with no working for </w:t>
      </w:r>
      <w:r w:rsidRPr="004531B5">
        <w:rPr>
          <w:rFonts w:ascii="Arial" w:eastAsia="Times New Roman" w:hAnsi="Arial" w:cs="Arial"/>
          <w:b/>
          <w:bCs/>
          <w:i/>
          <w:iCs/>
          <w:lang w:val="en" w:eastAsia="en-GB"/>
        </w:rPr>
        <w:t>2</w:t>
      </w:r>
      <w:r w:rsidRPr="004531B5">
        <w:rPr>
          <w:rFonts w:ascii="Arial" w:eastAsia="Times New Roman" w:hAnsi="Arial" w:cs="Arial"/>
          <w:i/>
          <w:iCs/>
          <w:lang w:val="en" w:eastAsia="en-GB"/>
        </w:rPr>
        <w:t xml:space="preserve"> marks</w:t>
      </w:r>
    </w:p>
    <w:p w14:paraId="49E38790" w14:textId="77777777" w:rsidR="004531B5" w:rsidRPr="004531B5" w:rsidRDefault="004531B5" w:rsidP="004531B5">
      <w:pPr>
        <w:overflowPunct w:val="0"/>
        <w:autoSpaceDE w:val="0"/>
        <w:autoSpaceDN w:val="0"/>
        <w:spacing w:before="60" w:after="0" w:line="240" w:lineRule="atLeast"/>
        <w:jc w:val="right"/>
        <w:outlineLvl w:val="5"/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</w:pPr>
      <w:r w:rsidRPr="004531B5">
        <w:rPr>
          <w:rFonts w:ascii="Arial" w:eastAsia="Times New Roman" w:hAnsi="Arial" w:cs="Arial"/>
          <w:b/>
          <w:bCs/>
          <w:sz w:val="20"/>
          <w:szCs w:val="20"/>
          <w:lang w:val="en" w:eastAsia="en-GB"/>
        </w:rPr>
        <w:t>[16]</w:t>
      </w:r>
    </w:p>
    <w:p w14:paraId="5EFA8FB5" w14:textId="77777777" w:rsidR="004531B5" w:rsidRPr="00F36279" w:rsidRDefault="004531B5" w:rsidP="00074205">
      <w:pPr>
        <w:overflowPunct w:val="0"/>
        <w:autoSpaceDE w:val="0"/>
        <w:autoSpaceDN w:val="0"/>
        <w:spacing w:before="60" w:after="0" w:line="240" w:lineRule="auto"/>
        <w:ind w:right="1701"/>
        <w:outlineLvl w:val="5"/>
        <w:rPr>
          <w:rFonts w:ascii="Arial" w:eastAsia="Times New Roman" w:hAnsi="Arial" w:cs="Arial"/>
          <w:iCs/>
          <w:lang w:val="en" w:eastAsia="en-GB"/>
        </w:rPr>
      </w:pPr>
    </w:p>
    <w:p w14:paraId="02837BE1" w14:textId="77777777" w:rsidR="00F36279" w:rsidRDefault="00F36279" w:rsidP="00C64FFC">
      <w:pPr>
        <w:tabs>
          <w:tab w:val="left" w:pos="2715"/>
        </w:tabs>
        <w:spacing w:after="0" w:line="276" w:lineRule="auto"/>
        <w:rPr>
          <w:rFonts w:cstheme="minorHAnsi"/>
          <w:szCs w:val="24"/>
        </w:rPr>
      </w:pPr>
    </w:p>
    <w:sectPr w:rsidR="00F36279" w:rsidSect="002901C1">
      <w:footerReference w:type="even" r:id="rId22"/>
      <w:footerReference w:type="default" r:id="rId23"/>
      <w:pgSz w:w="11906" w:h="16838"/>
      <w:pgMar w:top="576" w:right="1440" w:bottom="1440" w:left="1440" w:header="706" w:footer="706" w:gutter="0"/>
      <w:pgBorders w:offsetFrom="page">
        <w:top w:val="thinThickSmallGap" w:sz="24" w:space="24" w:color="5400A8"/>
        <w:left w:val="thinThickSmallGap" w:sz="24" w:space="24" w:color="5400A8"/>
        <w:bottom w:val="thickThinSmallGap" w:sz="24" w:space="24" w:color="5400A8"/>
        <w:right w:val="thickThinSmallGap" w:sz="24" w:space="24" w:color="5400A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CE013" w14:textId="77777777" w:rsidR="00F12A39" w:rsidRDefault="00F12A39" w:rsidP="00C64FFC">
      <w:pPr>
        <w:spacing w:after="0" w:line="240" w:lineRule="auto"/>
      </w:pPr>
      <w:r>
        <w:separator/>
      </w:r>
    </w:p>
  </w:endnote>
  <w:endnote w:type="continuationSeparator" w:id="0">
    <w:p w14:paraId="2B0E7778" w14:textId="77777777" w:rsidR="00F12A39" w:rsidRDefault="00F12A39" w:rsidP="00C6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A90" w14:textId="77777777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AA151" w14:textId="77777777" w:rsidR="00273D31" w:rsidRDefault="00273D31" w:rsidP="004B3F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BF8F" w14:textId="6F6E4FF9" w:rsidR="00273D31" w:rsidRDefault="00273D31" w:rsidP="00BC138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12AD">
      <w:rPr>
        <w:rStyle w:val="PageNumber"/>
        <w:noProof/>
      </w:rPr>
      <w:t>6</w:t>
    </w:r>
    <w:r>
      <w:rPr>
        <w:rStyle w:val="PageNumber"/>
      </w:rPr>
      <w:fldChar w:fldCharType="end"/>
    </w:r>
  </w:p>
  <w:p w14:paraId="2B9167FB" w14:textId="77777777" w:rsidR="00273D31" w:rsidRDefault="00273D31" w:rsidP="004B3F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35D0D" w14:textId="77777777" w:rsidR="00F12A39" w:rsidRDefault="00F12A39" w:rsidP="00C64FFC">
      <w:pPr>
        <w:spacing w:after="0" w:line="240" w:lineRule="auto"/>
      </w:pPr>
      <w:r>
        <w:separator/>
      </w:r>
    </w:p>
  </w:footnote>
  <w:footnote w:type="continuationSeparator" w:id="0">
    <w:p w14:paraId="6269E012" w14:textId="77777777" w:rsidR="00F12A39" w:rsidRDefault="00F12A39" w:rsidP="00C6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77C3"/>
    <w:multiLevelType w:val="multilevel"/>
    <w:tmpl w:val="B1C4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541B"/>
    <w:multiLevelType w:val="hybridMultilevel"/>
    <w:tmpl w:val="B1F80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3BB"/>
    <w:multiLevelType w:val="multilevel"/>
    <w:tmpl w:val="067C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770DE"/>
    <w:multiLevelType w:val="multilevel"/>
    <w:tmpl w:val="974A5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54B29"/>
    <w:multiLevelType w:val="multilevel"/>
    <w:tmpl w:val="3560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939DF"/>
    <w:multiLevelType w:val="multilevel"/>
    <w:tmpl w:val="D44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320C1"/>
    <w:multiLevelType w:val="multilevel"/>
    <w:tmpl w:val="6218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574A45"/>
    <w:multiLevelType w:val="multilevel"/>
    <w:tmpl w:val="17C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295FF5"/>
    <w:multiLevelType w:val="multilevel"/>
    <w:tmpl w:val="EBF4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C11D27"/>
    <w:multiLevelType w:val="hybridMultilevel"/>
    <w:tmpl w:val="2228C63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96EA3"/>
    <w:multiLevelType w:val="multilevel"/>
    <w:tmpl w:val="6B38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C0879"/>
    <w:multiLevelType w:val="multilevel"/>
    <w:tmpl w:val="6E80B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16320"/>
    <w:multiLevelType w:val="hybridMultilevel"/>
    <w:tmpl w:val="804EC94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C91CC3"/>
    <w:multiLevelType w:val="multilevel"/>
    <w:tmpl w:val="1F1A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6675AF"/>
    <w:multiLevelType w:val="multilevel"/>
    <w:tmpl w:val="352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1243D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09CC"/>
    <w:multiLevelType w:val="hybridMultilevel"/>
    <w:tmpl w:val="6BE6AE50"/>
    <w:lvl w:ilvl="0" w:tplc="87847B0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04E08"/>
    <w:multiLevelType w:val="multilevel"/>
    <w:tmpl w:val="835E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9453C5"/>
    <w:multiLevelType w:val="hybridMultilevel"/>
    <w:tmpl w:val="D2EE8B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31F9"/>
    <w:multiLevelType w:val="multilevel"/>
    <w:tmpl w:val="9A22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E6A53"/>
    <w:multiLevelType w:val="hybridMultilevel"/>
    <w:tmpl w:val="1A78AE4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CF68E7"/>
    <w:multiLevelType w:val="multilevel"/>
    <w:tmpl w:val="527A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82C31"/>
    <w:multiLevelType w:val="multilevel"/>
    <w:tmpl w:val="30F6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45281"/>
    <w:multiLevelType w:val="hybridMultilevel"/>
    <w:tmpl w:val="B076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B3DF7"/>
    <w:multiLevelType w:val="multilevel"/>
    <w:tmpl w:val="B80C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D0564"/>
    <w:multiLevelType w:val="multilevel"/>
    <w:tmpl w:val="EF76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9320A1"/>
    <w:multiLevelType w:val="multilevel"/>
    <w:tmpl w:val="E2627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B5738"/>
    <w:multiLevelType w:val="multilevel"/>
    <w:tmpl w:val="A00E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9869EE"/>
    <w:multiLevelType w:val="multilevel"/>
    <w:tmpl w:val="4A2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E205EE"/>
    <w:multiLevelType w:val="hybridMultilevel"/>
    <w:tmpl w:val="4BB4B346"/>
    <w:lvl w:ilvl="0" w:tplc="F48663B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E75A1"/>
    <w:multiLevelType w:val="hybridMultilevel"/>
    <w:tmpl w:val="20220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B680C"/>
    <w:multiLevelType w:val="multilevel"/>
    <w:tmpl w:val="B2E2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D475D47"/>
    <w:multiLevelType w:val="multilevel"/>
    <w:tmpl w:val="50AE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7B0D0C"/>
    <w:multiLevelType w:val="multilevel"/>
    <w:tmpl w:val="6A98E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6E0410"/>
    <w:multiLevelType w:val="hybridMultilevel"/>
    <w:tmpl w:val="26F4C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29"/>
  </w:num>
  <w:num w:numId="4">
    <w:abstractNumId w:val="9"/>
  </w:num>
  <w:num w:numId="5">
    <w:abstractNumId w:val="23"/>
  </w:num>
  <w:num w:numId="6">
    <w:abstractNumId w:val="1"/>
  </w:num>
  <w:num w:numId="7">
    <w:abstractNumId w:val="16"/>
  </w:num>
  <w:num w:numId="8">
    <w:abstractNumId w:val="18"/>
  </w:num>
  <w:num w:numId="9">
    <w:abstractNumId w:val="34"/>
  </w:num>
  <w:num w:numId="10">
    <w:abstractNumId w:val="15"/>
  </w:num>
  <w:num w:numId="11">
    <w:abstractNumId w:val="30"/>
  </w:num>
  <w:num w:numId="12">
    <w:abstractNumId w:val="2"/>
  </w:num>
  <w:num w:numId="13">
    <w:abstractNumId w:val="8"/>
  </w:num>
  <w:num w:numId="14">
    <w:abstractNumId w:val="4"/>
  </w:num>
  <w:num w:numId="15">
    <w:abstractNumId w:val="21"/>
  </w:num>
  <w:num w:numId="16">
    <w:abstractNumId w:val="13"/>
  </w:num>
  <w:num w:numId="17">
    <w:abstractNumId w:val="25"/>
  </w:num>
  <w:num w:numId="18">
    <w:abstractNumId w:val="7"/>
  </w:num>
  <w:num w:numId="19">
    <w:abstractNumId w:val="22"/>
  </w:num>
  <w:num w:numId="20">
    <w:abstractNumId w:val="31"/>
  </w:num>
  <w:num w:numId="21">
    <w:abstractNumId w:val="26"/>
  </w:num>
  <w:num w:numId="22">
    <w:abstractNumId w:val="33"/>
  </w:num>
  <w:num w:numId="23">
    <w:abstractNumId w:val="27"/>
  </w:num>
  <w:num w:numId="24">
    <w:abstractNumId w:val="10"/>
  </w:num>
  <w:num w:numId="25">
    <w:abstractNumId w:val="0"/>
  </w:num>
  <w:num w:numId="26">
    <w:abstractNumId w:val="17"/>
  </w:num>
  <w:num w:numId="27">
    <w:abstractNumId w:val="28"/>
  </w:num>
  <w:num w:numId="28">
    <w:abstractNumId w:val="5"/>
  </w:num>
  <w:num w:numId="29">
    <w:abstractNumId w:val="32"/>
  </w:num>
  <w:num w:numId="30">
    <w:abstractNumId w:val="24"/>
  </w:num>
  <w:num w:numId="31">
    <w:abstractNumId w:val="14"/>
  </w:num>
  <w:num w:numId="32">
    <w:abstractNumId w:val="19"/>
  </w:num>
  <w:num w:numId="33">
    <w:abstractNumId w:val="6"/>
  </w:num>
  <w:num w:numId="34">
    <w:abstractNumId w:val="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FC"/>
    <w:rsid w:val="00000599"/>
    <w:rsid w:val="0000459C"/>
    <w:rsid w:val="000124E0"/>
    <w:rsid w:val="00012A68"/>
    <w:rsid w:val="00016BC0"/>
    <w:rsid w:val="00020E73"/>
    <w:rsid w:val="0003721B"/>
    <w:rsid w:val="00044F0B"/>
    <w:rsid w:val="000524AB"/>
    <w:rsid w:val="0006346C"/>
    <w:rsid w:val="00067901"/>
    <w:rsid w:val="00074205"/>
    <w:rsid w:val="0009219D"/>
    <w:rsid w:val="00092C5F"/>
    <w:rsid w:val="00094DA7"/>
    <w:rsid w:val="000A37AC"/>
    <w:rsid w:val="000C3457"/>
    <w:rsid w:val="000C4855"/>
    <w:rsid w:val="000D1345"/>
    <w:rsid w:val="000E0743"/>
    <w:rsid w:val="000E0D2D"/>
    <w:rsid w:val="000E4F55"/>
    <w:rsid w:val="000E6829"/>
    <w:rsid w:val="00105632"/>
    <w:rsid w:val="00107443"/>
    <w:rsid w:val="001122BC"/>
    <w:rsid w:val="00162664"/>
    <w:rsid w:val="00170561"/>
    <w:rsid w:val="00177A85"/>
    <w:rsid w:val="00194D89"/>
    <w:rsid w:val="00195F4D"/>
    <w:rsid w:val="001A1777"/>
    <w:rsid w:val="001A1A34"/>
    <w:rsid w:val="001A7B2D"/>
    <w:rsid w:val="001C29D4"/>
    <w:rsid w:val="001D0CFE"/>
    <w:rsid w:val="00202955"/>
    <w:rsid w:val="00204204"/>
    <w:rsid w:val="00204E4A"/>
    <w:rsid w:val="002108B4"/>
    <w:rsid w:val="002137B0"/>
    <w:rsid w:val="002142C4"/>
    <w:rsid w:val="002234CA"/>
    <w:rsid w:val="00234C06"/>
    <w:rsid w:val="002414E3"/>
    <w:rsid w:val="00245B6F"/>
    <w:rsid w:val="00247211"/>
    <w:rsid w:val="00251929"/>
    <w:rsid w:val="00252A22"/>
    <w:rsid w:val="002615D2"/>
    <w:rsid w:val="002616DF"/>
    <w:rsid w:val="00273D31"/>
    <w:rsid w:val="00275968"/>
    <w:rsid w:val="00280672"/>
    <w:rsid w:val="002841F9"/>
    <w:rsid w:val="002851C2"/>
    <w:rsid w:val="002901C1"/>
    <w:rsid w:val="002A12AD"/>
    <w:rsid w:val="002B3DEF"/>
    <w:rsid w:val="002C36D1"/>
    <w:rsid w:val="002D10F0"/>
    <w:rsid w:val="002D2D94"/>
    <w:rsid w:val="002F5337"/>
    <w:rsid w:val="00301BA8"/>
    <w:rsid w:val="00323BF6"/>
    <w:rsid w:val="0032730B"/>
    <w:rsid w:val="00335066"/>
    <w:rsid w:val="00335AF4"/>
    <w:rsid w:val="0034428D"/>
    <w:rsid w:val="00351EC6"/>
    <w:rsid w:val="00353E30"/>
    <w:rsid w:val="00354EC0"/>
    <w:rsid w:val="00372864"/>
    <w:rsid w:val="00380C65"/>
    <w:rsid w:val="003824A4"/>
    <w:rsid w:val="003A3E33"/>
    <w:rsid w:val="003B2EAE"/>
    <w:rsid w:val="003C2C1B"/>
    <w:rsid w:val="003E3079"/>
    <w:rsid w:val="003F0F20"/>
    <w:rsid w:val="003F1ECC"/>
    <w:rsid w:val="00401E37"/>
    <w:rsid w:val="00404791"/>
    <w:rsid w:val="00406A0D"/>
    <w:rsid w:val="0041488E"/>
    <w:rsid w:val="0042195D"/>
    <w:rsid w:val="00426D4E"/>
    <w:rsid w:val="00430678"/>
    <w:rsid w:val="0043445B"/>
    <w:rsid w:val="00434A55"/>
    <w:rsid w:val="00441F68"/>
    <w:rsid w:val="00445155"/>
    <w:rsid w:val="0044604D"/>
    <w:rsid w:val="00451628"/>
    <w:rsid w:val="004531B5"/>
    <w:rsid w:val="004653C0"/>
    <w:rsid w:val="00486CFA"/>
    <w:rsid w:val="00486D82"/>
    <w:rsid w:val="0048790A"/>
    <w:rsid w:val="00491B85"/>
    <w:rsid w:val="00496D23"/>
    <w:rsid w:val="004A0D96"/>
    <w:rsid w:val="004A6F7E"/>
    <w:rsid w:val="004B3FAA"/>
    <w:rsid w:val="004D1239"/>
    <w:rsid w:val="004D20D1"/>
    <w:rsid w:val="004D7D4E"/>
    <w:rsid w:val="004E4900"/>
    <w:rsid w:val="004E5DE6"/>
    <w:rsid w:val="004F65F2"/>
    <w:rsid w:val="004F7AB6"/>
    <w:rsid w:val="00504AC2"/>
    <w:rsid w:val="00515228"/>
    <w:rsid w:val="0052588F"/>
    <w:rsid w:val="005300FC"/>
    <w:rsid w:val="0053618A"/>
    <w:rsid w:val="0054617B"/>
    <w:rsid w:val="0054648D"/>
    <w:rsid w:val="00553B9A"/>
    <w:rsid w:val="00562BA1"/>
    <w:rsid w:val="005630FF"/>
    <w:rsid w:val="00565530"/>
    <w:rsid w:val="00567D70"/>
    <w:rsid w:val="0057177B"/>
    <w:rsid w:val="00576766"/>
    <w:rsid w:val="005846BB"/>
    <w:rsid w:val="0059112D"/>
    <w:rsid w:val="005B1151"/>
    <w:rsid w:val="005C39D1"/>
    <w:rsid w:val="005C4AB2"/>
    <w:rsid w:val="005C4DC3"/>
    <w:rsid w:val="005D0D5E"/>
    <w:rsid w:val="005E7A0E"/>
    <w:rsid w:val="005F3989"/>
    <w:rsid w:val="005F5304"/>
    <w:rsid w:val="00616D34"/>
    <w:rsid w:val="00617ACC"/>
    <w:rsid w:val="00651F86"/>
    <w:rsid w:val="0065747B"/>
    <w:rsid w:val="006748AC"/>
    <w:rsid w:val="00674BB2"/>
    <w:rsid w:val="00676B72"/>
    <w:rsid w:val="0068326C"/>
    <w:rsid w:val="00690556"/>
    <w:rsid w:val="00694FFF"/>
    <w:rsid w:val="006A40AE"/>
    <w:rsid w:val="006A508B"/>
    <w:rsid w:val="006B4953"/>
    <w:rsid w:val="006B5D88"/>
    <w:rsid w:val="006B6327"/>
    <w:rsid w:val="006E162B"/>
    <w:rsid w:val="00707745"/>
    <w:rsid w:val="00724F7D"/>
    <w:rsid w:val="00783C58"/>
    <w:rsid w:val="00790153"/>
    <w:rsid w:val="007A2E5B"/>
    <w:rsid w:val="007A747C"/>
    <w:rsid w:val="007B15DE"/>
    <w:rsid w:val="007C0F9E"/>
    <w:rsid w:val="007C438F"/>
    <w:rsid w:val="007D2A84"/>
    <w:rsid w:val="007F3CDC"/>
    <w:rsid w:val="007F5CD0"/>
    <w:rsid w:val="008022BF"/>
    <w:rsid w:val="008124F5"/>
    <w:rsid w:val="0081624D"/>
    <w:rsid w:val="008252B9"/>
    <w:rsid w:val="008300F2"/>
    <w:rsid w:val="008341E6"/>
    <w:rsid w:val="008364D8"/>
    <w:rsid w:val="00836E14"/>
    <w:rsid w:val="008434B4"/>
    <w:rsid w:val="008443A6"/>
    <w:rsid w:val="00844F42"/>
    <w:rsid w:val="00846F8F"/>
    <w:rsid w:val="00853715"/>
    <w:rsid w:val="00854C38"/>
    <w:rsid w:val="00855631"/>
    <w:rsid w:val="00865D9E"/>
    <w:rsid w:val="008742F6"/>
    <w:rsid w:val="00895F64"/>
    <w:rsid w:val="008D1FD4"/>
    <w:rsid w:val="008D37A5"/>
    <w:rsid w:val="008D38E3"/>
    <w:rsid w:val="008D6C2C"/>
    <w:rsid w:val="008E3075"/>
    <w:rsid w:val="00916793"/>
    <w:rsid w:val="00925F11"/>
    <w:rsid w:val="00934FDD"/>
    <w:rsid w:val="00940F54"/>
    <w:rsid w:val="00941AA1"/>
    <w:rsid w:val="00947DD2"/>
    <w:rsid w:val="00955F08"/>
    <w:rsid w:val="009666A1"/>
    <w:rsid w:val="00967248"/>
    <w:rsid w:val="00970349"/>
    <w:rsid w:val="00976A25"/>
    <w:rsid w:val="00977FCE"/>
    <w:rsid w:val="00982AA6"/>
    <w:rsid w:val="00986E95"/>
    <w:rsid w:val="00991EEB"/>
    <w:rsid w:val="009923D0"/>
    <w:rsid w:val="009A24AA"/>
    <w:rsid w:val="009A3FF0"/>
    <w:rsid w:val="009D2CD1"/>
    <w:rsid w:val="009E59C9"/>
    <w:rsid w:val="009E6592"/>
    <w:rsid w:val="009F318B"/>
    <w:rsid w:val="009F69E1"/>
    <w:rsid w:val="009F7B26"/>
    <w:rsid w:val="00A00212"/>
    <w:rsid w:val="00A04DD4"/>
    <w:rsid w:val="00A13DD5"/>
    <w:rsid w:val="00A240E7"/>
    <w:rsid w:val="00A24216"/>
    <w:rsid w:val="00A3473B"/>
    <w:rsid w:val="00A41C17"/>
    <w:rsid w:val="00A455B1"/>
    <w:rsid w:val="00A66704"/>
    <w:rsid w:val="00A76C78"/>
    <w:rsid w:val="00A87506"/>
    <w:rsid w:val="00A879D1"/>
    <w:rsid w:val="00A93C20"/>
    <w:rsid w:val="00A944EE"/>
    <w:rsid w:val="00A95242"/>
    <w:rsid w:val="00A97DFE"/>
    <w:rsid w:val="00AA71CB"/>
    <w:rsid w:val="00AB50C1"/>
    <w:rsid w:val="00AC6161"/>
    <w:rsid w:val="00AD01A4"/>
    <w:rsid w:val="00AE33FA"/>
    <w:rsid w:val="00AF770A"/>
    <w:rsid w:val="00B02E1D"/>
    <w:rsid w:val="00B21A5F"/>
    <w:rsid w:val="00B262E3"/>
    <w:rsid w:val="00B337AF"/>
    <w:rsid w:val="00B33BA3"/>
    <w:rsid w:val="00B374E7"/>
    <w:rsid w:val="00B4665E"/>
    <w:rsid w:val="00B517E3"/>
    <w:rsid w:val="00B6010C"/>
    <w:rsid w:val="00B63855"/>
    <w:rsid w:val="00B6494B"/>
    <w:rsid w:val="00B64FA2"/>
    <w:rsid w:val="00B70E18"/>
    <w:rsid w:val="00B827F2"/>
    <w:rsid w:val="00BA2AFD"/>
    <w:rsid w:val="00BA3C9D"/>
    <w:rsid w:val="00BA46F0"/>
    <w:rsid w:val="00BB1A53"/>
    <w:rsid w:val="00BC1357"/>
    <w:rsid w:val="00BC1386"/>
    <w:rsid w:val="00BC4990"/>
    <w:rsid w:val="00BD20CF"/>
    <w:rsid w:val="00BE4074"/>
    <w:rsid w:val="00BF0E81"/>
    <w:rsid w:val="00BF3104"/>
    <w:rsid w:val="00BF36E3"/>
    <w:rsid w:val="00C00177"/>
    <w:rsid w:val="00C0198D"/>
    <w:rsid w:val="00C02551"/>
    <w:rsid w:val="00C206D6"/>
    <w:rsid w:val="00C26C55"/>
    <w:rsid w:val="00C34D51"/>
    <w:rsid w:val="00C352EA"/>
    <w:rsid w:val="00C3608D"/>
    <w:rsid w:val="00C46F6F"/>
    <w:rsid w:val="00C50F1C"/>
    <w:rsid w:val="00C640A3"/>
    <w:rsid w:val="00C64FFC"/>
    <w:rsid w:val="00C75951"/>
    <w:rsid w:val="00C84602"/>
    <w:rsid w:val="00CB1DD2"/>
    <w:rsid w:val="00CB2218"/>
    <w:rsid w:val="00CB5A4F"/>
    <w:rsid w:val="00CB7674"/>
    <w:rsid w:val="00CC4181"/>
    <w:rsid w:val="00CE0C83"/>
    <w:rsid w:val="00CE4E89"/>
    <w:rsid w:val="00D04AFD"/>
    <w:rsid w:val="00D0558C"/>
    <w:rsid w:val="00D12A0A"/>
    <w:rsid w:val="00D17647"/>
    <w:rsid w:val="00D22F16"/>
    <w:rsid w:val="00D263D1"/>
    <w:rsid w:val="00D26904"/>
    <w:rsid w:val="00D33283"/>
    <w:rsid w:val="00D45B33"/>
    <w:rsid w:val="00D53E9D"/>
    <w:rsid w:val="00D56768"/>
    <w:rsid w:val="00D60155"/>
    <w:rsid w:val="00D84D89"/>
    <w:rsid w:val="00D93CE5"/>
    <w:rsid w:val="00D964D2"/>
    <w:rsid w:val="00DA0F11"/>
    <w:rsid w:val="00DA22D9"/>
    <w:rsid w:val="00DA2F16"/>
    <w:rsid w:val="00DB5423"/>
    <w:rsid w:val="00DC14A4"/>
    <w:rsid w:val="00DC1727"/>
    <w:rsid w:val="00DC3E15"/>
    <w:rsid w:val="00DC544F"/>
    <w:rsid w:val="00DC6910"/>
    <w:rsid w:val="00DD2EDE"/>
    <w:rsid w:val="00DD3FA3"/>
    <w:rsid w:val="00E04065"/>
    <w:rsid w:val="00E33DAF"/>
    <w:rsid w:val="00E347BB"/>
    <w:rsid w:val="00E3586D"/>
    <w:rsid w:val="00E53FE4"/>
    <w:rsid w:val="00E5650D"/>
    <w:rsid w:val="00E619A3"/>
    <w:rsid w:val="00E629A4"/>
    <w:rsid w:val="00E70C46"/>
    <w:rsid w:val="00E76F2F"/>
    <w:rsid w:val="00EB258E"/>
    <w:rsid w:val="00EB5506"/>
    <w:rsid w:val="00EB619D"/>
    <w:rsid w:val="00EC7095"/>
    <w:rsid w:val="00EC72EB"/>
    <w:rsid w:val="00ED47CC"/>
    <w:rsid w:val="00ED4BE4"/>
    <w:rsid w:val="00EE1A69"/>
    <w:rsid w:val="00EE7B98"/>
    <w:rsid w:val="00F04FCB"/>
    <w:rsid w:val="00F052CF"/>
    <w:rsid w:val="00F12A39"/>
    <w:rsid w:val="00F312EC"/>
    <w:rsid w:val="00F36279"/>
    <w:rsid w:val="00F37F66"/>
    <w:rsid w:val="00F42849"/>
    <w:rsid w:val="00F66AD2"/>
    <w:rsid w:val="00F8620A"/>
    <w:rsid w:val="00F914DC"/>
    <w:rsid w:val="00FA1744"/>
    <w:rsid w:val="00FA6A3A"/>
    <w:rsid w:val="00FB315C"/>
    <w:rsid w:val="00FC682F"/>
    <w:rsid w:val="00FC6EBC"/>
    <w:rsid w:val="00FC7785"/>
    <w:rsid w:val="00FD70F2"/>
    <w:rsid w:val="00FE2C0B"/>
    <w:rsid w:val="00FF19EE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A57533"/>
  <w15:chartTrackingRefBased/>
  <w15:docId w15:val="{DDEDA1CD-6697-46BA-9190-B54C2D07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C"/>
  </w:style>
  <w:style w:type="paragraph" w:styleId="Footer">
    <w:name w:val="footer"/>
    <w:basedOn w:val="Normal"/>
    <w:link w:val="FooterChar"/>
    <w:uiPriority w:val="99"/>
    <w:unhideWhenUsed/>
    <w:rsid w:val="00C64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C"/>
  </w:style>
  <w:style w:type="paragraph" w:styleId="ListParagraph">
    <w:name w:val="List Paragraph"/>
    <w:basedOn w:val="Normal"/>
    <w:uiPriority w:val="34"/>
    <w:qFormat/>
    <w:rsid w:val="00C64FFC"/>
    <w:pPr>
      <w:ind w:left="720"/>
      <w:contextualSpacing/>
    </w:pPr>
  </w:style>
  <w:style w:type="table" w:styleId="TableGrid">
    <w:name w:val="Table Grid"/>
    <w:basedOn w:val="TableNormal"/>
    <w:uiPriority w:val="59"/>
    <w:rsid w:val="002901C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01C1"/>
    <w:pPr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2901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01E3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37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A1A34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B3FAA"/>
  </w:style>
  <w:style w:type="paragraph" w:customStyle="1" w:styleId="questiona">
    <w:name w:val="questiona"/>
    <w:basedOn w:val="Normal"/>
    <w:rsid w:val="009923D0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mark">
    <w:name w:val="mark"/>
    <w:basedOn w:val="Normal"/>
    <w:rsid w:val="009923D0"/>
    <w:pPr>
      <w:overflowPunct w:val="0"/>
      <w:autoSpaceDE w:val="0"/>
      <w:autoSpaceDN w:val="0"/>
      <w:spacing w:before="60" w:after="0" w:line="240" w:lineRule="atLeast"/>
      <w:jc w:val="right"/>
    </w:pPr>
    <w:rPr>
      <w:rFonts w:ascii="Arial" w:eastAsia="Times New Roman" w:hAnsi="Arial" w:cs="Arial"/>
      <w:b/>
      <w:bCs/>
      <w:sz w:val="20"/>
      <w:szCs w:val="20"/>
      <w:lang w:eastAsia="en-GB"/>
    </w:rPr>
  </w:style>
  <w:style w:type="paragraph" w:customStyle="1" w:styleId="indent1">
    <w:name w:val="indent1"/>
    <w:basedOn w:val="Normal"/>
    <w:rsid w:val="009923D0"/>
    <w:pPr>
      <w:overflowPunct w:val="0"/>
      <w:autoSpaceDE w:val="0"/>
      <w:autoSpaceDN w:val="0"/>
      <w:spacing w:before="240" w:after="0" w:line="240" w:lineRule="auto"/>
      <w:ind w:left="1134" w:right="567" w:hanging="567"/>
    </w:pPr>
    <w:rPr>
      <w:rFonts w:ascii="Arial" w:eastAsia="Times New Roman" w:hAnsi="Arial" w:cs="Arial"/>
      <w:lang w:eastAsia="en-GB"/>
    </w:rPr>
  </w:style>
  <w:style w:type="paragraph" w:customStyle="1" w:styleId="accept">
    <w:name w:val="accept"/>
    <w:basedOn w:val="Normal"/>
    <w:rsid w:val="009923D0"/>
    <w:pPr>
      <w:overflowPunct w:val="0"/>
      <w:autoSpaceDE w:val="0"/>
      <w:autoSpaceDN w:val="0"/>
      <w:spacing w:before="60" w:after="0" w:line="240" w:lineRule="auto"/>
      <w:ind w:left="2268" w:right="1701"/>
    </w:pPr>
    <w:rPr>
      <w:rFonts w:ascii="Arial" w:eastAsia="Times New Roman" w:hAnsi="Arial" w:cs="Arial"/>
      <w:i/>
      <w:iCs/>
      <w:lang w:eastAsia="en-GB"/>
    </w:rPr>
  </w:style>
  <w:style w:type="paragraph" w:customStyle="1" w:styleId="indent2new">
    <w:name w:val="indent2new"/>
    <w:basedOn w:val="Normal"/>
    <w:rsid w:val="009923D0"/>
    <w:pPr>
      <w:overflowPunct w:val="0"/>
      <w:autoSpaceDE w:val="0"/>
      <w:autoSpaceDN w:val="0"/>
      <w:spacing w:before="240" w:after="0" w:line="240" w:lineRule="auto"/>
      <w:ind w:left="1134" w:right="567"/>
    </w:pPr>
    <w:rPr>
      <w:rFonts w:ascii="Arial" w:eastAsia="Times New Roman" w:hAnsi="Arial" w:cs="Arial"/>
      <w:lang w:eastAsia="en-GB"/>
    </w:rPr>
  </w:style>
  <w:style w:type="paragraph" w:customStyle="1" w:styleId="levelms">
    <w:name w:val="levelms"/>
    <w:basedOn w:val="Normal"/>
    <w:rsid w:val="009923D0"/>
    <w:pPr>
      <w:overflowPunct w:val="0"/>
      <w:autoSpaceDE w:val="0"/>
      <w:autoSpaceDN w:val="0"/>
      <w:spacing w:after="0" w:line="240" w:lineRule="auto"/>
      <w:ind w:right="567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en-GB"/>
    </w:rPr>
  </w:style>
  <w:style w:type="paragraph" w:customStyle="1" w:styleId="help-title">
    <w:name w:val="help-title"/>
    <w:basedOn w:val="Normal"/>
    <w:rsid w:val="009923D0"/>
    <w:pPr>
      <w:spacing w:before="150" w:after="150" w:line="390" w:lineRule="atLeast"/>
    </w:pPr>
    <w:rPr>
      <w:rFonts w:ascii="Times New Roman" w:eastAsia="Times New Roman" w:hAnsi="Times New Roman" w:cs="Times New Roman"/>
      <w:b/>
      <w:bCs/>
      <w:color w:val="6485E8"/>
      <w:sz w:val="39"/>
      <w:szCs w:val="39"/>
      <w:lang w:eastAsia="en-GB"/>
    </w:rPr>
  </w:style>
  <w:style w:type="character" w:customStyle="1" w:styleId="question-count">
    <w:name w:val="question-count"/>
    <w:basedOn w:val="DefaultParagraphFont"/>
    <w:rsid w:val="009923D0"/>
  </w:style>
  <w:style w:type="character" w:customStyle="1" w:styleId="button-text1">
    <w:name w:val="button-text1"/>
    <w:basedOn w:val="DefaultParagraphFont"/>
    <w:rsid w:val="009923D0"/>
    <w:rPr>
      <w:sz w:val="24"/>
      <w:szCs w:val="24"/>
    </w:rPr>
  </w:style>
  <w:style w:type="character" w:customStyle="1" w:styleId="docname">
    <w:name w:val="docname"/>
    <w:basedOn w:val="DefaultParagraphFont"/>
    <w:rsid w:val="009923D0"/>
  </w:style>
  <w:style w:type="character" w:customStyle="1" w:styleId="sr-only1">
    <w:name w:val="sr-only1"/>
    <w:basedOn w:val="DefaultParagraphFont"/>
    <w:rsid w:val="009923D0"/>
    <w:rPr>
      <w:bdr w:val="none" w:sz="0" w:space="0" w:color="auto" w:frame="1"/>
    </w:rPr>
  </w:style>
  <w:style w:type="character" w:customStyle="1" w:styleId="print-type">
    <w:name w:val="print-type"/>
    <w:basedOn w:val="DefaultParagraphFont"/>
    <w:rsid w:val="009923D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923D0"/>
    <w:pPr>
      <w:pBdr>
        <w:bottom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923D0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923D0"/>
    <w:pPr>
      <w:pBdr>
        <w:top w:val="single" w:sz="6" w:space="1" w:color="auto"/>
      </w:pBdr>
      <w:overflowPunct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923D0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indent2">
    <w:name w:val="indent2"/>
    <w:basedOn w:val="Normal"/>
    <w:rsid w:val="0065747B"/>
    <w:pPr>
      <w:overflowPunct w:val="0"/>
      <w:autoSpaceDE w:val="0"/>
      <w:autoSpaceDN w:val="0"/>
      <w:spacing w:before="240" w:after="0" w:line="240" w:lineRule="auto"/>
      <w:ind w:left="1701" w:right="567" w:hanging="567"/>
    </w:pPr>
    <w:rPr>
      <w:rFonts w:ascii="Arial" w:eastAsia="Times New Roman" w:hAnsi="Arial" w:cs="Arial"/>
      <w:lang w:eastAsia="en-GB"/>
    </w:rPr>
  </w:style>
  <w:style w:type="paragraph" w:customStyle="1" w:styleId="indent1a">
    <w:name w:val="indent1a"/>
    <w:basedOn w:val="Normal"/>
    <w:rsid w:val="0065747B"/>
    <w:pPr>
      <w:overflowPunct w:val="0"/>
      <w:autoSpaceDE w:val="0"/>
      <w:autoSpaceDN w:val="0"/>
      <w:spacing w:before="240" w:after="0" w:line="240" w:lineRule="auto"/>
      <w:ind w:left="1701" w:right="567" w:hanging="1134"/>
    </w:pPr>
    <w:rPr>
      <w:rFonts w:ascii="Arial" w:eastAsia="Times New Roman" w:hAnsi="Arial" w:cs="Arial"/>
      <w:lang w:eastAsia="en-GB"/>
    </w:rPr>
  </w:style>
  <w:style w:type="paragraph" w:customStyle="1" w:styleId="indent3new">
    <w:name w:val="indent3new"/>
    <w:basedOn w:val="Normal"/>
    <w:rsid w:val="0065747B"/>
    <w:pPr>
      <w:overflowPunct w:val="0"/>
      <w:autoSpaceDE w:val="0"/>
      <w:autoSpaceDN w:val="0"/>
      <w:spacing w:before="240" w:after="0" w:line="240" w:lineRule="auto"/>
      <w:ind w:left="1701" w:right="567"/>
    </w:pPr>
    <w:rPr>
      <w:rFonts w:ascii="Arial" w:eastAsia="Times New Roman" w:hAnsi="Arial" w:cs="Arial"/>
      <w:lang w:eastAsia="en-GB"/>
    </w:rPr>
  </w:style>
  <w:style w:type="paragraph" w:customStyle="1" w:styleId="indent3">
    <w:name w:val="indent3"/>
    <w:basedOn w:val="Normal"/>
    <w:rsid w:val="00B517E3"/>
    <w:pPr>
      <w:overflowPunct w:val="0"/>
      <w:autoSpaceDE w:val="0"/>
      <w:autoSpaceDN w:val="0"/>
      <w:spacing w:before="240" w:after="0" w:line="240" w:lineRule="auto"/>
      <w:ind w:left="2268" w:right="567" w:hanging="567"/>
    </w:pPr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4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8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27942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400300825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2254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6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7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12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28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889828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8470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2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63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3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9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0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4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39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55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1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64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5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84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02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2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313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13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5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25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51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37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89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4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53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632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7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74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53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0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78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5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53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71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2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91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9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6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37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2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61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70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9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5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6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2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5199826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737364096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76063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16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518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91462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1212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3411829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295140337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8105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5664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5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606554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2917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8131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1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68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867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503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5613842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87169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348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5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812165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54742480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3615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37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78717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199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16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81954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8886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29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0733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4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9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994759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49715975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22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3054949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499007607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76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1494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244682329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133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8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7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6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9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2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81040">
              <w:marLeft w:val="-4200"/>
              <w:marRight w:val="0"/>
              <w:marTop w:val="0"/>
              <w:marBottom w:val="0"/>
              <w:divBdr>
                <w:top w:val="single" w:sz="24" w:space="0" w:color="412878"/>
                <w:left w:val="single" w:sz="24" w:space="0" w:color="412878"/>
                <w:bottom w:val="single" w:sz="24" w:space="0" w:color="412878"/>
                <w:right w:val="single" w:sz="24" w:space="0" w:color="412878"/>
              </w:divBdr>
              <w:divsChild>
                <w:div w:id="868952718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178376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0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20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55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991813">
                  <w:marLeft w:val="0"/>
                  <w:marRight w:val="0"/>
                  <w:marTop w:val="0"/>
                  <w:marBottom w:val="0"/>
                  <w:divBdr>
                    <w:top w:val="single" w:sz="2" w:space="0" w:color="1093A7"/>
                    <w:left w:val="single" w:sz="2" w:space="0" w:color="1093A7"/>
                    <w:bottom w:val="single" w:sz="2" w:space="0" w:color="1093A7"/>
                    <w:right w:val="single" w:sz="2" w:space="0" w:color="1093A7"/>
                  </w:divBdr>
                  <w:divsChild>
                    <w:div w:id="7883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54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8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0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6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3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7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44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1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8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8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06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9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26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8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6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59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3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8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54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4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71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9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37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7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28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8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4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1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0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0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08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0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6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757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7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88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80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0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3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42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9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13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2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63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6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0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761070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108397951">
                  <w:marLeft w:val="0"/>
                  <w:marRight w:val="0"/>
                  <w:marTop w:val="0"/>
                  <w:marBottom w:val="0"/>
                  <w:divBdr>
                    <w:top w:val="single" w:sz="12" w:space="4" w:color="412878"/>
                    <w:left w:val="single" w:sz="12" w:space="3" w:color="412878"/>
                    <w:bottom w:val="single" w:sz="12" w:space="3" w:color="412878"/>
                    <w:right w:val="single" w:sz="12" w:space="3" w:color="412878"/>
                  </w:divBdr>
                  <w:divsChild>
                    <w:div w:id="8911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87565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06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  <w:div w:id="20573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1881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5C5C5"/>
                                    <w:left w:val="single" w:sz="6" w:space="0" w:color="C5C5C5"/>
                                    <w:bottom w:val="single" w:sz="6" w:space="0" w:color="C5C5C5"/>
                                    <w:right w:val="single" w:sz="6" w:space="0" w:color="C5C5C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472168">
              <w:marLeft w:val="-41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062562191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195324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4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0630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5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30879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7608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436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9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1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172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5983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736340">
                  <w:marLeft w:val="300"/>
                  <w:marRight w:val="300"/>
                  <w:marTop w:val="300"/>
                  <w:marBottom w:val="300"/>
                  <w:divBdr>
                    <w:top w:val="single" w:sz="12" w:space="11" w:color="E5E5E5"/>
                    <w:left w:val="single" w:sz="12" w:space="11" w:color="E5E5E5"/>
                    <w:bottom w:val="single" w:sz="12" w:space="11" w:color="E5E5E5"/>
                    <w:right w:val="single" w:sz="12" w:space="11" w:color="E5E5E5"/>
                  </w:divBdr>
                  <w:divsChild>
                    <w:div w:id="4571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061255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969746">
              <w:marLeft w:val="-3600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87808436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3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17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6884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402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0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1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53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124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00848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34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84213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23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032559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24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25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9942374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565720541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836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2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720150">
              <w:marLeft w:val="-2625"/>
              <w:marRight w:val="0"/>
              <w:marTop w:val="0"/>
              <w:marBottom w:val="0"/>
              <w:divBdr>
                <w:top w:val="single" w:sz="6" w:space="0" w:color="412878"/>
                <w:left w:val="single" w:sz="6" w:space="0" w:color="412878"/>
                <w:bottom w:val="single" w:sz="6" w:space="0" w:color="412878"/>
                <w:right w:val="single" w:sz="6" w:space="0" w:color="412878"/>
              </w:divBdr>
              <w:divsChild>
                <w:div w:id="1226532635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6880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1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7016">
              <w:marLeft w:val="0"/>
              <w:marRight w:val="0"/>
              <w:marTop w:val="0"/>
              <w:marBottom w:val="0"/>
              <w:divBdr>
                <w:top w:val="single" w:sz="12" w:space="0" w:color="412878"/>
                <w:left w:val="single" w:sz="12" w:space="0" w:color="412878"/>
                <w:bottom w:val="single" w:sz="12" w:space="0" w:color="412878"/>
                <w:right w:val="single" w:sz="12" w:space="0" w:color="412878"/>
              </w:divBdr>
              <w:divsChild>
                <w:div w:id="911894982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6145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2942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38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70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00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8556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7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924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40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620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37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695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41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256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.doublestruck.eu/index.php?s=AG_CHM&amp;k=89d0cc1c2bd274351d73148e24a48557&amp;theme=EP&amp;otheme=EP" TargetMode="External"/><Relationship Id="rId18" Type="http://schemas.openxmlformats.org/officeDocument/2006/relationships/hyperlink" Target="https://app.doublestruck.eu/index.php?s=AG_CHM&amp;k=89d0cc1c2bd274351d73148e24a48557&amp;theme=EP&amp;otheme=EP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hyperlink" Target="https://app.doublestruck.eu/index.php?s=AG_CHM&amp;k=89d0cc1c2bd274351d73148e24a48557&amp;theme=EP&amp;otheme=E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doublestruck.eu/index.php?s=AG_CHM&amp;k=89d0cc1c2bd274351d73148e24a48557&amp;theme=EP&amp;otheme=EP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app.doublestruck.eu/index.php?s=AG_CHM&amp;k=89d0cc1c2bd274351d73148e24a48557&amp;theme=EP&amp;otheme=EP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s://app.doublestruck.eu/index.php?s=AG_CHM&amp;k=89d0cc1c2bd274351d73148e24a48557&amp;theme=EP&amp;otheme=E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.doublestruck.eu/index.php?s=AG_CHM&amp;k=89d0cc1c2bd274351d73148e24a48557&amp;theme=EP&amp;otheme=EP" TargetMode="External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08974E66A3A41B703F928C21E288A" ma:contentTypeVersion="11" ma:contentTypeDescription="Create a new document." ma:contentTypeScope="" ma:versionID="a2d6a3332dc78ca76df5ea85c945d78d">
  <xsd:schema xmlns:xsd="http://www.w3.org/2001/XMLSchema" xmlns:xs="http://www.w3.org/2001/XMLSchema" xmlns:p="http://schemas.microsoft.com/office/2006/metadata/properties" xmlns:ns2="6c2b2acc-64b7-4829-87b3-e2c5f8462747" targetNamespace="http://schemas.microsoft.com/office/2006/metadata/properties" ma:root="true" ma:fieldsID="125a286cd4753f31409b9a74c406b1fd" ns2:_="">
    <xsd:import namespace="6c2b2acc-64b7-4829-87b3-e2c5f8462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2acc-64b7-4829-87b3-e2c5f846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9cc784f-53a2-46d9-8410-41306c5197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2b2acc-64b7-4829-87b3-e2c5f8462747">
      <Terms xmlns="http://schemas.microsoft.com/office/infopath/2007/PartnerControls"/>
    </lcf76f155ced4ddcb4097134ff3c332f>
    <MediaLengthInSeconds xmlns="6c2b2acc-64b7-4829-87b3-e2c5f8462747" xsi:nil="true"/>
  </documentManagement>
</p:properties>
</file>

<file path=customXml/itemProps1.xml><?xml version="1.0" encoding="utf-8"?>
<ds:datastoreItem xmlns:ds="http://schemas.openxmlformats.org/officeDocument/2006/customXml" ds:itemID="{8237C2F1-185D-4118-85AA-B43545181B0D}"/>
</file>

<file path=customXml/itemProps2.xml><?xml version="1.0" encoding="utf-8"?>
<ds:datastoreItem xmlns:ds="http://schemas.openxmlformats.org/officeDocument/2006/customXml" ds:itemID="{0EAA16F7-8DBF-4427-B0EC-3277AAEC7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2002D-FA1A-4705-BEC2-F37EDF5CAE91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cca497d3-6931-4488-9aaf-0455ea3ad835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c3dd9cd-9493-4284-b0b9-31d0884ee3b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Sagar</dc:creator>
  <cp:keywords/>
  <dc:description/>
  <cp:lastModifiedBy>Taylor, Donna</cp:lastModifiedBy>
  <cp:revision>2</cp:revision>
  <dcterms:created xsi:type="dcterms:W3CDTF">2023-03-11T14:39:00Z</dcterms:created>
  <dcterms:modified xsi:type="dcterms:W3CDTF">2023-03-11T14:39:00Z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0x010100A1608974E66A3A41B703F928C21E288A</vt:lpwstr>
  </property>
  <property fmtid="{D5CDD505-2E9C-101B-9397-08002B2CF9AE}" pid="3" name="Order">
    <vt:r8>3234900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