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C03299F" wp14:paraId="5E5787A5" wp14:textId="597A115C">
      <w:pPr>
        <w:jc w:val="center"/>
        <w:rPr>
          <w:b w:val="1"/>
          <w:bCs w:val="1"/>
        </w:rPr>
      </w:pPr>
      <w:r w:rsidRPr="0C03299F" w:rsidR="77496154">
        <w:rPr>
          <w:b w:val="1"/>
          <w:bCs w:val="1"/>
        </w:rPr>
        <w:t xml:space="preserve">Tutor2U </w:t>
      </w:r>
      <w:r w:rsidRPr="0C03299F" w:rsidR="60873005">
        <w:rPr>
          <w:b w:val="1"/>
          <w:bCs w:val="1"/>
        </w:rPr>
        <w:t xml:space="preserve">Videos to Support C3 Revision </w:t>
      </w:r>
    </w:p>
    <w:p w:rsidR="044EBC2A" w:rsidP="044EBC2A" w:rsidRDefault="044EBC2A" w14:paraId="3B7063F6" w14:textId="5FF1A7AB">
      <w:pPr>
        <w:pStyle w:val="Normal"/>
      </w:pPr>
    </w:p>
    <w:p w:rsidR="60873005" w:rsidP="044EBC2A" w:rsidRDefault="60873005" w14:paraId="2635DD0A" w14:textId="3D7D3CC3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Run through the whole exam and structure - </w:t>
      </w:r>
      <w:hyperlink r:id="Raee3bbf33e384485">
        <w:r w:rsidRPr="044EBC2A" w:rsidR="6087300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https://youtu.be/WYdNyAnEcQc</w:t>
        </w:r>
      </w:hyperlink>
    </w:p>
    <w:p w:rsidR="60873005" w:rsidP="044EBC2A" w:rsidRDefault="60873005" w14:paraId="1AB91ED3" w14:textId="3275028C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60873005" w:rsidP="044EBC2A" w:rsidRDefault="60873005" w14:paraId="0C0E70C7" w14:textId="639A1A83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Identify/Give/State Answering </w:t>
      </w:r>
      <w:hyperlink r:id="Rc8fe89699a47407b">
        <w:r w:rsidRPr="044EBC2A" w:rsidR="6087300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https://youtu.be/ECgXaeMQ8MQ</w:t>
        </w:r>
      </w:hyperlink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60873005" w:rsidP="044EBC2A" w:rsidRDefault="60873005" w14:paraId="1D4E1087" w14:textId="24867156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60873005" w:rsidP="044EBC2A" w:rsidRDefault="60873005" w14:paraId="68612E84" w14:textId="733BEC2E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Explain Answering </w:t>
      </w:r>
      <w:hyperlink r:id="R616ecb958a9e475c">
        <w:r w:rsidRPr="044EBC2A" w:rsidR="6087300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https://youtu.be/0YGlGdp_nFI</w:t>
        </w:r>
      </w:hyperlink>
    </w:p>
    <w:p w:rsidR="60873005" w:rsidP="044EBC2A" w:rsidRDefault="60873005" w14:paraId="1F2997FA" w14:textId="4EB431BE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60873005" w:rsidP="044EBC2A" w:rsidRDefault="60873005" w14:paraId="432C4C35" w14:textId="2E61F8EC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Factors and Life events affecting H&amp;W </w:t>
      </w:r>
      <w:hyperlink r:id="Rab94bb6f549e4202">
        <w:r w:rsidRPr="044EBC2A" w:rsidR="6087300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Factors &amp; Life Events | Live Revision for HSC Tech Award Component 3 Health &amp; Wellbeing (youtube.com)</w:t>
        </w:r>
      </w:hyperlink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60873005" w:rsidP="044EBC2A" w:rsidRDefault="60873005" w14:paraId="35516166" w14:textId="300DDBD0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60873005" w:rsidP="044EBC2A" w:rsidRDefault="60873005" w14:paraId="05ACECFF" w14:textId="5E67F3D2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Health Monitoring </w:t>
      </w:r>
      <w:hyperlink r:id="R07d0eb774c6247bc">
        <w:r w:rsidRPr="044EBC2A" w:rsidR="6087300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https://www.youtube.com/live/abT4f2KbGS0?si=C2yjpnAieWDLVnR4</w:t>
        </w:r>
      </w:hyperlink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60873005" w:rsidP="044EBC2A" w:rsidRDefault="60873005" w14:paraId="3A9B5B3E" w14:textId="0CE596A5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60873005" w:rsidP="044EBC2A" w:rsidRDefault="60873005" w14:paraId="6EDF46E2" w14:textId="767D5FA4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Person-Centred Approach </w:t>
      </w:r>
      <w:hyperlink r:id="Rde202d4acc8c4b2c">
        <w:r w:rsidRPr="044EBC2A" w:rsidR="6087300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https://www.youtube.com/live/h20SIhv2Fdw?si=17DdjG5SaL5VYE9H</w:t>
        </w:r>
      </w:hyperlink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60873005" w:rsidP="044EBC2A" w:rsidRDefault="60873005" w14:paraId="36E39889" w14:textId="1B7DCAC1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60873005" w:rsidP="044EBC2A" w:rsidRDefault="60873005" w14:paraId="2CB0C138" w14:textId="4A1369BD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Recommendations to Improve and Support </w:t>
      </w:r>
      <w:hyperlink r:id="R3267f35502e8416a">
        <w:r w:rsidRPr="044EBC2A" w:rsidR="6087300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https://www.youtube.com/live/um8MqZMG-QA?si=TaT11iGMeQzv5svg</w:t>
        </w:r>
      </w:hyperlink>
    </w:p>
    <w:p w:rsidR="60873005" w:rsidP="044EBC2A" w:rsidRDefault="60873005" w14:paraId="2D546FCD" w14:textId="68563FA3">
      <w:pPr>
        <w:spacing w:before="240" w:beforeAutospacing="off" w:after="240" w:afterAutospacing="off"/>
      </w:pPr>
      <w:r w:rsidRPr="044EBC2A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044EBC2A" w:rsidP="0C03299F" w:rsidRDefault="044EBC2A" w14:paraId="4784F56C" w14:textId="2D4D51C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C03299F" w:rsidR="6087300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Barriers and Obstacles </w:t>
      </w:r>
      <w:hyperlink r:id="Reb52ba37d107407b">
        <w:r w:rsidRPr="0C03299F" w:rsidR="6087300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https://youtu.be/H3V0MwxEuX8</w:t>
        </w:r>
      </w:hyperlink>
      <w:r w:rsidRPr="0C03299F" w:rsidR="26BBF174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B1F1C6"/>
    <w:rsid w:val="02B1F1C6"/>
    <w:rsid w:val="044EBC2A"/>
    <w:rsid w:val="0C03299F"/>
    <w:rsid w:val="26BBF174"/>
    <w:rsid w:val="5CDDC783"/>
    <w:rsid w:val="60873005"/>
    <w:rsid w:val="774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F1C6"/>
  <w15:chartTrackingRefBased/>
  <w15:docId w15:val="{82769FEE-681B-4524-BEEF-A846823CE4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de202d4acc8c4b2c" Type="http://schemas.openxmlformats.org/officeDocument/2006/relationships/hyperlink" Target="https://www.youtube.com/live/h20SIhv2Fdw?si=17DdjG5SaL5VYE9H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07d0eb774c6247bc" Type="http://schemas.openxmlformats.org/officeDocument/2006/relationships/hyperlink" Target="https://www.youtube.com/live/abT4f2KbGS0?si=C2yjpnAieWDLVnR4" TargetMode="External"/><Relationship Id="Reb52ba37d107407b" Type="http://schemas.openxmlformats.org/officeDocument/2006/relationships/hyperlink" Target="https://youtu.be/H3V0MwxEuX8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aee3bbf33e384485" Type="http://schemas.openxmlformats.org/officeDocument/2006/relationships/hyperlink" Target="https://youtu.be/WYdNyAnEcQc" TargetMode="External"/><Relationship Id="R3267f35502e8416a" Type="http://schemas.openxmlformats.org/officeDocument/2006/relationships/hyperlink" Target="https://www.youtube.com/live/um8MqZMG-QA?si=TaT11iGMeQzv5svg" TargetMode="External"/><Relationship Id="Rab94bb6f549e4202" Type="http://schemas.openxmlformats.org/officeDocument/2006/relationships/hyperlink" Target="https://www.youtube.com/watch?v=iP1qwexp8C8" TargetMode="External"/><Relationship Id="rId4" Type="http://schemas.openxmlformats.org/officeDocument/2006/relationships/fontTable" Target="/word/fontTable.xml"/><Relationship Id="Rc8fe89699a47407b" Type="http://schemas.openxmlformats.org/officeDocument/2006/relationships/hyperlink" Target="https://youtu.be/ECgXaeMQ8MQ" TargetMode="External"/><Relationship Id="R616ecb958a9e475c" Type="http://schemas.openxmlformats.org/officeDocument/2006/relationships/hyperlink" Target="https://youtu.be/0YGlGdp_nFI" TargetMode="Externa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04614-902A-42F1-B122-983519569F97}"/>
</file>

<file path=customXml/itemProps2.xml><?xml version="1.0" encoding="utf-8"?>
<ds:datastoreItem xmlns:ds="http://schemas.openxmlformats.org/officeDocument/2006/customXml" ds:itemID="{15E38758-2E49-472B-B41E-680092B00089}"/>
</file>

<file path=customXml/itemProps3.xml><?xml version="1.0" encoding="utf-8"?>
<ds:datastoreItem xmlns:ds="http://schemas.openxmlformats.org/officeDocument/2006/customXml" ds:itemID="{BF1EEB34-4680-489F-8F11-B1F5E34C89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 Danni (PA)</dc:creator>
  <cp:keywords/>
  <dc:description/>
  <cp:lastModifiedBy>Heard, Danni (PA)</cp:lastModifiedBy>
  <cp:revision>3</cp:revision>
  <dcterms:created xsi:type="dcterms:W3CDTF">2024-05-02T13:08:16Z</dcterms:created>
  <dcterms:modified xsi:type="dcterms:W3CDTF">2024-12-12T10:53:50Z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</Properties>
</file>