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docProps/app.xml" Id="R4105edd0e4d942c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after="120" w:lineRule="auto"/>
        <w:jc w:val="center"/>
        <w:rPr>
          <w:rFonts w:ascii="Century Gothic" w:hAnsi="Century Gothic" w:eastAsia="Century Gothic" w:cs="Century Gothic"/>
          <w:b w:val="1"/>
          <w:sz w:val="24"/>
          <w:szCs w:val="24"/>
          <w:u w:val="single"/>
        </w:rPr>
      </w:pP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u w:val="single"/>
          <w:rtl w:val="0"/>
        </w:rPr>
        <w:t xml:space="preserve">Physical landscapes in the UK</w:t>
      </w:r>
    </w:p>
    <w:tbl>
      <w:tblPr>
        <w:tblStyle w:val="Table1"/>
        <w:tblW w:w="11369" w:type="dxa"/>
        <w:jc w:val="left"/>
        <w:tblInd w:w="-378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  <w:tblPrChange w:author="">
          <w:tblPr/>
        </w:tblPrChange>
      </w:tblPr>
      <w:tblGrid>
        <w:gridCol w:w="7937"/>
        <w:gridCol w:w="932"/>
        <w:gridCol w:w="454"/>
        <w:gridCol w:w="454"/>
        <w:gridCol w:w="454"/>
        <w:gridCol w:w="1138"/>
      </w:tblGrid>
      <w:tr xmlns:wp14="http://schemas.microsoft.com/office/word/2010/wordml" w:rsidTr="1EFF8A5A" w14:paraId="67089248" wp14:textId="77777777">
        <w:trPr>
          <w:cantSplit w:val="0"/>
          <w:trHeight w:val="397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2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03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4"/>
                <w:szCs w:val="14"/>
                <w:rtl w:val="0"/>
              </w:rPr>
              <w:t xml:space="preserve">Revision 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4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</w:rPr>
              <w:drawing>
                <wp:inline xmlns:wp14="http://schemas.microsoft.com/office/word/2010/wordprocessingDrawing" distT="0" distB="0" distL="0" distR="0" wp14:anchorId="339FAF9F" wp14:editId="7777777">
                  <wp:extent cx="216000" cy="216000"/>
                  <wp:effectExtent l="0" t="0" r="0" b="0"/>
                  <wp:docPr id="4" name="image1.jpg" descr="http://images.clipartof.com/thumbnails/70561-Royalty-Free-RF-Clipart-Illustration-Of-A-Digital-Collage-Of-Nine-Black-And-White-Faces.jpg"/>
                  <a:graphic>
                    <a:graphicData uri="http://schemas.openxmlformats.org/drawingml/2006/picture">
                      <pic:pic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7"/>
                          <a:srcRect l="65716" t="0" r="1901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5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</w:rPr>
              <w:drawing>
                <wp:inline xmlns:wp14="http://schemas.microsoft.com/office/word/2010/wordprocessingDrawing" distT="0" distB="0" distL="0" distR="0" wp14:anchorId="3E85B5E1" wp14:editId="7777777">
                  <wp:extent cx="209648" cy="216000"/>
                  <wp:effectExtent l="0" t="0" r="0" b="0"/>
                  <wp:docPr id="6" name="image1.jpg" descr="http://images.clipartof.com/thumbnails/70561-Royalty-Free-RF-Clipart-Illustration-Of-A-Digital-Collage-Of-Nine-Black-And-White-Faces.jpg"/>
                  <a:graphic>
                    <a:graphicData uri="http://schemas.openxmlformats.org/drawingml/2006/picture">
                      <pic:pic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7"/>
                          <a:srcRect l="-1" t="0" r="68572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8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6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</w:rPr>
              <w:drawing>
                <wp:inline xmlns:wp14="http://schemas.microsoft.com/office/word/2010/wordprocessingDrawing" distT="0" distB="0" distL="0" distR="0" wp14:anchorId="2D62368D" wp14:editId="7777777">
                  <wp:extent cx="222750" cy="216000"/>
                  <wp:effectExtent l="0" t="0" r="0" b="0"/>
                  <wp:docPr id="5" name="image1.jpg" descr="http://images.clipartof.com/thumbnails/70561-Royalty-Free-RF-Clipart-Illustration-Of-A-Digital-Collage-Of-Nine-Black-And-White-Faces.jpg"/>
                  <a:graphic>
                    <a:graphicData uri="http://schemas.openxmlformats.org/drawingml/2006/picture">
                      <pic:pic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7"/>
                          <a:srcRect l="34287" t="1680" r="34284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0" cy="2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7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4"/>
                <w:szCs w:val="14"/>
                <w:rtl w:val="0"/>
              </w:rPr>
              <w:t xml:space="preserve">Revision 2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4AE4D01B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the location of the major upland and lowland areas within the UK</w:t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16C03BCE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the location of the major river systems within the UK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1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1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1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40ACC625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Coastal landscapes of the UK</w:t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41801C16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define what the coast is</w:t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1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873E393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and explain the different types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waves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FAB5E2A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name and explain the four processes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erosion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02AEAFA6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name and explain the processes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weathering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2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71B5E006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name and explain the processes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mass movement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6FA2505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erosional landforms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the sequence of (arch, caves, stacks, stump, wave cut platforms, wave cut notch) are formed.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63009560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and explain the process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mass movement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and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 slumping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(Cliff collapse)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6DAFF70F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explain,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using an example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,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erosion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deposition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will impact on the people and the environment at the coast.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(Swanage)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7F72021A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the processes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transportation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in the coastal zone. (Longshore drift and traction, saltation, suspension and solution)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4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6EEE521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the reasons why sediment is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deposited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on the coast.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65079C3C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depositional landforms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(beaches, spit and bars) are formed.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6F7696AE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E" wp14:textId="77777777">
            <w:pPr>
              <w:spacing w:after="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and explain methods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hard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soft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engineering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using an example.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u w:val="single"/>
                <w:rtl w:val="0"/>
              </w:rPr>
              <w:t xml:space="preserve">(Lyme Regis)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5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063E307B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4" wp14:textId="77777777">
            <w:pPr>
              <w:spacing w:after="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evaluate the cost and benefits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hard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soft engineering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using an example.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u w:val="single"/>
                <w:rtl w:val="0"/>
              </w:rPr>
              <w:t xml:space="preserve">(Lyme Regis)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9BC4D2D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why people have different views about the way the coast in managed and the conflicts this may cause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using an example.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u w:val="single"/>
                <w:rtl w:val="0"/>
              </w:rPr>
              <w:t xml:space="preserve">(Lyme Regis)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6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492B1AB8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identify on an OS map all of the coastal landforms  and use 4 &amp; 6 fig grid references to locate them on a map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7346CB89" wp14:textId="77777777">
        <w:trPr>
          <w:cantSplit w:val="0"/>
          <w:trHeight w:val="340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bookmarkStart w:name="_heading=h.gjdgxs" w:colFirst="0" w:colLast="0" w:id="0"/>
            <w:bookmarkEnd w:id="0"/>
            <w:r w:rsidRPr="00000000" w:rsidDel="00000000" w:rsidR="00000000"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River landscapes of the UK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1E8BCD"/>
            <w:tcMar/>
            <w:vAlign w:val="center"/>
          </w:tcPr>
          <w:p w:rsidRPr="00000000" w:rsidR="00000000" w:rsidDel="00000000" w:rsidP="00000000" w:rsidRDefault="00000000" w14:paraId="0000007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1CD48613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how a rivers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long profile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cross profile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varies over its course</w:t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7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7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F8C79A2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2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vertical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lateral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erosion changes the cross profile of a river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8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0A6D041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8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the four process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erosion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8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11E6EA0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8E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the four processes of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transportation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in a river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8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72ADBCB1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4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the reasons why a river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deposits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its eroded material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9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5F6CDE8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A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interlocking spurs,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waterfalls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&amp;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gorges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are formed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9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9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7CE38A9A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that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meanders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are formed by erosion &amp; deposition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A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8E8D1C7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6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describe an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Ox Bow lake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and explain how they form from meanders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A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1732EBF0" wp14:textId="77777777">
        <w:trPr>
          <w:cantSplit w:val="0"/>
          <w:trHeight w:val="283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C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a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flood plain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, levee and estuaries are  formed 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A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A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51475796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Rule="auto"/>
              <w:rPr>
                <w:rFonts w:ascii="Century Gothic" w:hAnsi="Century Gothic" w:eastAsia="Century Gothic" w:cs="Century Gothic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use an example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of a river valley to demonstrate my understanding of the erosional and depositional landforms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(River Tees / High force waterfall)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B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2CE8B472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8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physical and human factors affect the risk of flooding including precipitation, geology, relief and land use. 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B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0F464523" wp14:textId="77777777">
        <w:trPr>
          <w:cantSplit w:val="0"/>
          <w:trHeight w:val="340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BE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what river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discharge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means &amp; how it is shown on a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hydrograph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B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1FDC1D80" wp14:textId="77777777">
        <w:trPr>
          <w:cantSplit w:val="0"/>
          <w:trHeight w:val="340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at least 4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factors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(things!) that will either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increase or decrease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river discharge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C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0B920380" wp14:textId="77777777">
        <w:trPr>
          <w:cantSplit w:val="0"/>
          <w:trHeight w:val="340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A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hard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engineering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can reduce the risk of flooding or the effects of flooding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C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C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014BF834" wp14:textId="77777777">
        <w:trPr>
          <w:cantSplit w:val="0"/>
          <w:trHeight w:val="340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explain how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soft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rtl w:val="0"/>
              </w:rPr>
              <w:t xml:space="preserve">engineering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can reduce the risk of flooding or the effects of flooding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D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34F52DC3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u w:val="single"/>
                <w:rtl w:val="0"/>
              </w:rPr>
              <w:t xml:space="preserve">Using an example (</w:t>
            </w:r>
            <w:r w:rsidRPr="00000000" w:rsidDel="00000000" w:rsidR="00000000">
              <w:rPr>
                <w:rFonts w:ascii="Century Gothic" w:hAnsi="Century Gothic" w:eastAsia="Century Gothic" w:cs="Century Gothic"/>
                <w:b w:val="1"/>
                <w:sz w:val="16"/>
                <w:szCs w:val="16"/>
                <w:u w:val="single"/>
                <w:rtl w:val="0"/>
              </w:rPr>
              <w:t xml:space="preserve">Bambury) </w:t>
            </w: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 I can explain </w:t>
            </w:r>
          </w:p>
          <w:p w:rsidRPr="00000000" w:rsidR="00000000" w:rsidDel="00000000" w:rsidP="00000000" w:rsidRDefault="00000000" w14:paraId="000000D7" wp14:textId="777777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Why the scheme was required</w:t>
            </w:r>
          </w:p>
          <w:p w:rsidRPr="00000000" w:rsidR="00000000" w:rsidDel="00000000" w:rsidP="00000000" w:rsidRDefault="00000000" w14:paraId="000000D8" wp14:textId="777777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How the area was managed</w:t>
            </w:r>
          </w:p>
          <w:p w:rsidRPr="00000000" w:rsidR="00000000" w:rsidDel="00000000" w:rsidP="00000000" w:rsidRDefault="00000000" w14:paraId="000000D9" wp14:textId="777777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The social, environmental and economic issues. 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D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EFF8A5A" w14:paraId="143BD3EE" wp14:textId="77777777">
        <w:trPr>
          <w:cantSplit w:val="0"/>
          <w:trHeight w:val="454" w:hRule="atLeast"/>
          <w:tblHeader w:val="0"/>
        </w:trPr>
        <w:tc>
          <w:tcPr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DF" wp14:textId="77777777">
            <w:pPr>
              <w:spacing w:after="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Fonts w:ascii="Century Gothic" w:hAnsi="Century Gothic" w:eastAsia="Century Gothic" w:cs="Century Gothic"/>
                <w:sz w:val="16"/>
                <w:szCs w:val="16"/>
                <w:rtl w:val="0"/>
              </w:rPr>
              <w:t xml:space="preserve">I can identify on an OS map all of the river landforms and use 4 &amp; 6 fig grid references to locate them on a map.</w:t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Pr="00000000" w:rsidR="00000000" w:rsidDel="00000000" w:rsidP="00000000" w:rsidRDefault="00000000" w14:paraId="000000E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E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E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E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Pr="00000000" w:rsidR="00000000" w:rsidDel="00000000" w:rsidP="00000000" w:rsidRDefault="00000000" w14:paraId="000000E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5" wp14:textId="77777777">
      <w:pPr>
        <w:spacing w:after="0" w:lineRule="auto"/>
        <w:rPr>
          <w:rFonts w:ascii="Century Gothic" w:hAnsi="Century Gothic" w:eastAsia="Century Gothic" w:cs="Century Gothic"/>
        </w:rPr>
      </w:pPr>
      <w:r w:rsidRPr="00000000" w:rsidDel="00000000" w:rsidR="00000000">
        <w:rPr>
          <w:rtl w:val="0"/>
        </w:rPr>
      </w:r>
    </w:p>
    <w:sectPr>
      <w:pgSz w:w="11906" w:h="16838" w:orient="portrait"/>
      <w:pgMar w:top="720" w:right="720" w:bottom="720" w:left="720" w:header="708" w:footer="708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  <w:nsid w:val="5a6d6b71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762555"/>
  <w15:docId w15:val="{66FC9358-A5D2-4B98-B16D-D1E05472A5E3}"/>
  <w:rsids>
    <w:rsidRoot w:val="1EFF8A5A"/>
    <w:rsid w:val="1EFF8A5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4D5CC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B5F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image" Target="media/image1.jpg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0rSpEfhCEDYKSADv4KNQ4/FgHw==">AMUW2mWdLRLO320WSL6nnC+qiGZpZwC0cRToTkCOYu12+Gmfl8QE7Wid9VA03D6pbV8/HEKNMciw7imFAWV8Ke6qhAM2jj71rY8H83xfRvPiZUDjL7vmFfKKpYu6ZOyF2UDSPyMtzkb2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44BD0CE-96F3-464D-9778-6A906A797F1A}"/>
</file>

<file path=customXML/itemProps3.xml><?xml version="1.0" encoding="utf-8"?>
<ds:datastoreItem xmlns:ds="http://schemas.openxmlformats.org/officeDocument/2006/customXml" ds:itemID="{18D832B0-53D8-4892-A51E-007A38CFE812}"/>
</file>

<file path=customXML/itemProps4.xml><?xml version="1.0" encoding="utf-8"?>
<ds:datastoreItem xmlns:ds="http://schemas.openxmlformats.org/officeDocument/2006/customXml" ds:itemID="{324F3624-D45B-4942-993B-74252C9B74DA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cp:lastModifiedBy>Jones, Chris</cp:lastModifiedBy>
  <dcterms:created xsi:type="dcterms:W3CDTF">2016-03-24T12:04:00Z</dcterms:created>
  <dcterms:modified xsi:type="dcterms:W3CDTF">2023-05-08T19:00:54Z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1600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